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4916C" w14:textId="77777777" w:rsidR="00AE3669" w:rsidRDefault="009973C4" w:rsidP="009E5D78">
      <w:pPr>
        <w:spacing w:after="0"/>
      </w:pPr>
      <w:r>
        <w:rPr>
          <w:rFonts w:ascii="Arial" w:hAnsi="Arial"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D80E4" wp14:editId="4AB5B511">
                <wp:simplePos x="0" y="0"/>
                <wp:positionH relativeFrom="column">
                  <wp:posOffset>3951514</wp:posOffset>
                </wp:positionH>
                <wp:positionV relativeFrom="paragraph">
                  <wp:posOffset>1038860</wp:posOffset>
                </wp:positionV>
                <wp:extent cx="1885950" cy="38372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83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F198D" w14:textId="5C84A2BC" w:rsidR="009973C4" w:rsidRPr="009973C4" w:rsidRDefault="00566AAA" w:rsidP="009973C4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September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15pt;margin-top:81.8pt;width:148.5pt;height:3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" fillcolor="white [3201]" stroked="f" strokeweight=".5pt">
                <v:textbox>
                  <w:txbxContent>
                    <w:p w14:paraId="336F198D" w14:textId="5C84A2BC" w:rsidR="009973C4" w:rsidRPr="009973C4" w:rsidRDefault="00566AAA" w:rsidP="009973C4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September 2017</w:t>
                      </w:r>
                    </w:p>
                  </w:txbxContent>
                </v:textbox>
              </v:shape>
            </w:pict>
          </mc:Fallback>
        </mc:AlternateContent>
      </w:r>
      <w:r w:rsidR="009E5D78">
        <w:rPr>
          <w:rFonts w:ascii="Arial" w:hAnsi="Arial" w:cs="Arial"/>
          <w:b/>
          <w:bCs/>
          <w:noProof/>
          <w:color w:val="000000"/>
          <w:lang w:eastAsia="en-GB"/>
        </w:rPr>
        <w:drawing>
          <wp:inline distT="0" distB="0" distL="0" distR="0" wp14:anchorId="6A67F5D4" wp14:editId="314EABB2">
            <wp:extent cx="2808514" cy="1421522"/>
            <wp:effectExtent l="0" t="0" r="0" b="7620"/>
            <wp:docPr id="1" name="Picture 1" descr="C:\Users\Storrarb\Desktop\DES - MTF Development\DES Logo\DofE Expedition Skill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rrarb\Desktop\DES - MTF Development\DES Logo\DofE Expedition Skill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690" cy="142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BE4AE" w14:textId="77777777" w:rsidR="009E5D78" w:rsidRDefault="009E5D78" w:rsidP="009E5D78">
      <w:pPr>
        <w:spacing w:after="0"/>
      </w:pPr>
    </w:p>
    <w:p w14:paraId="4750B835" w14:textId="77777777" w:rsidR="0065685D" w:rsidRDefault="00DC0B3C" w:rsidP="009E5D78">
      <w:pPr>
        <w:spacing w:after="0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DofE Expedition Skills: </w:t>
      </w:r>
      <w:r w:rsidR="00F01112">
        <w:rPr>
          <w:rFonts w:ascii="Arial" w:hAnsi="Arial" w:cs="Arial"/>
          <w:b/>
          <w:sz w:val="40"/>
        </w:rPr>
        <w:t>Course</w:t>
      </w:r>
      <w:r w:rsidR="00857E73">
        <w:rPr>
          <w:rFonts w:ascii="Arial" w:hAnsi="Arial" w:cs="Arial"/>
          <w:b/>
          <w:sz w:val="40"/>
        </w:rPr>
        <w:t xml:space="preserve"> </w:t>
      </w:r>
      <w:r w:rsidR="007F3403">
        <w:rPr>
          <w:rFonts w:ascii="Arial" w:hAnsi="Arial" w:cs="Arial"/>
          <w:b/>
          <w:sz w:val="40"/>
        </w:rPr>
        <w:t>o</w:t>
      </w:r>
      <w:r w:rsidR="00857E73">
        <w:rPr>
          <w:rFonts w:ascii="Arial" w:hAnsi="Arial" w:cs="Arial"/>
          <w:b/>
          <w:sz w:val="40"/>
        </w:rPr>
        <w:t>verview</w:t>
      </w:r>
    </w:p>
    <w:p w14:paraId="7EB7B0A7" w14:textId="77777777" w:rsidR="0065685D" w:rsidRDefault="0065685D" w:rsidP="009E5D78">
      <w:pPr>
        <w:spacing w:after="0"/>
        <w:rPr>
          <w:rFonts w:ascii="Arial" w:hAnsi="Arial" w:cs="Arial"/>
          <w:b/>
        </w:rPr>
      </w:pPr>
    </w:p>
    <w:p w14:paraId="6800E9FB" w14:textId="4C42F5A3" w:rsidR="0065685D" w:rsidRDefault="0065685D" w:rsidP="00C350B8">
      <w:pPr>
        <w:spacing w:after="0"/>
        <w:rPr>
          <w:rStyle w:val="A1"/>
          <w:rFonts w:ascii="Arial" w:hAnsi="Arial" w:cs="Arial"/>
          <w:b w:val="0"/>
        </w:rPr>
      </w:pPr>
      <w:r w:rsidRPr="0065685D">
        <w:rPr>
          <w:rFonts w:ascii="Arial" w:hAnsi="Arial" w:cs="Arial"/>
        </w:rPr>
        <w:t xml:space="preserve">The DofE Expedition Skills </w:t>
      </w:r>
      <w:r w:rsidR="0047526D">
        <w:rPr>
          <w:rFonts w:ascii="Arial" w:hAnsi="Arial" w:cs="Arial"/>
        </w:rPr>
        <w:t xml:space="preserve">(DES) </w:t>
      </w:r>
      <w:r w:rsidR="00B10983">
        <w:rPr>
          <w:rFonts w:ascii="Arial" w:hAnsi="Arial" w:cs="Arial"/>
        </w:rPr>
        <w:t>c</w:t>
      </w:r>
      <w:r w:rsidR="00DF1B9F">
        <w:rPr>
          <w:rFonts w:ascii="Arial" w:hAnsi="Arial" w:cs="Arial"/>
        </w:rPr>
        <w:t>ourse</w:t>
      </w:r>
      <w:r w:rsidRPr="0065685D">
        <w:rPr>
          <w:rFonts w:ascii="Arial" w:hAnsi="Arial" w:cs="Arial"/>
        </w:rPr>
        <w:t xml:space="preserve"> </w:t>
      </w:r>
      <w:r w:rsidR="0021258A">
        <w:rPr>
          <w:rFonts w:ascii="Arial" w:hAnsi="Arial" w:cs="Arial"/>
        </w:rPr>
        <w:t>was added</w:t>
      </w:r>
      <w:r w:rsidRPr="0065685D">
        <w:rPr>
          <w:rFonts w:ascii="Arial" w:hAnsi="Arial" w:cs="Arial"/>
        </w:rPr>
        <w:t xml:space="preserve"> to the DofE’s Modular Training Framework</w:t>
      </w:r>
      <w:r w:rsidR="0021258A">
        <w:rPr>
          <w:rFonts w:ascii="Arial" w:hAnsi="Arial" w:cs="Arial"/>
        </w:rPr>
        <w:t xml:space="preserve"> (MTF) in 2016.</w:t>
      </w:r>
      <w:r w:rsidRPr="0065685D">
        <w:rPr>
          <w:rFonts w:ascii="Arial" w:hAnsi="Arial" w:cs="Arial"/>
        </w:rPr>
        <w:t xml:space="preserve"> </w:t>
      </w:r>
      <w:r w:rsidR="0021258A">
        <w:rPr>
          <w:rFonts w:ascii="Arial" w:hAnsi="Arial" w:cs="Arial"/>
        </w:rPr>
        <w:t>T</w:t>
      </w:r>
      <w:r w:rsidRPr="0065685D">
        <w:rPr>
          <w:rFonts w:ascii="Arial" w:hAnsi="Arial" w:cs="Arial"/>
        </w:rPr>
        <w:t>he</w:t>
      </w:r>
      <w:r w:rsidR="0021258A">
        <w:rPr>
          <w:rFonts w:ascii="Arial" w:hAnsi="Arial" w:cs="Arial"/>
        </w:rPr>
        <w:t xml:space="preserve"> MTF is a collection of</w:t>
      </w:r>
      <w:r w:rsidRPr="0065685D">
        <w:rPr>
          <w:rFonts w:ascii="Arial" w:hAnsi="Arial" w:cs="Arial"/>
        </w:rPr>
        <w:t xml:space="preserve"> </w:t>
      </w:r>
      <w:r w:rsidR="000C153B">
        <w:rPr>
          <w:rFonts w:ascii="Arial" w:hAnsi="Arial" w:cs="Arial"/>
        </w:rPr>
        <w:t>training</w:t>
      </w:r>
      <w:r w:rsidR="0021258A">
        <w:rPr>
          <w:rFonts w:ascii="Arial" w:hAnsi="Arial" w:cs="Arial"/>
        </w:rPr>
        <w:t xml:space="preserve"> courses and e-learning modules</w:t>
      </w:r>
      <w:r w:rsidRPr="0065685D">
        <w:rPr>
          <w:rFonts w:ascii="Arial" w:hAnsi="Arial" w:cs="Arial"/>
        </w:rPr>
        <w:t xml:space="preserve"> available to </w:t>
      </w:r>
      <w:r w:rsidR="009D4228">
        <w:rPr>
          <w:rFonts w:ascii="Arial" w:hAnsi="Arial" w:cs="Arial"/>
        </w:rPr>
        <w:t xml:space="preserve">support </w:t>
      </w:r>
      <w:r w:rsidRPr="0065685D">
        <w:rPr>
          <w:rFonts w:ascii="Arial" w:hAnsi="Arial" w:cs="Arial"/>
        </w:rPr>
        <w:t>adults</w:t>
      </w:r>
      <w:r w:rsidR="000C153B">
        <w:rPr>
          <w:rFonts w:ascii="Arial" w:hAnsi="Arial" w:cs="Arial"/>
        </w:rPr>
        <w:t xml:space="preserve"> in DofE delivery roles</w:t>
      </w:r>
      <w:r w:rsidRPr="0065685D">
        <w:rPr>
          <w:rFonts w:ascii="Arial" w:hAnsi="Arial" w:cs="Arial"/>
        </w:rPr>
        <w:t>.</w:t>
      </w:r>
      <w:r w:rsidR="00F71CA5">
        <w:rPr>
          <w:rFonts w:ascii="Arial" w:hAnsi="Arial" w:cs="Arial"/>
        </w:rPr>
        <w:t xml:space="preserve"> </w:t>
      </w:r>
      <w:r w:rsidR="00F01112">
        <w:rPr>
          <w:rStyle w:val="A1"/>
          <w:rFonts w:ascii="Arial" w:hAnsi="Arial" w:cs="Arial"/>
          <w:b w:val="0"/>
        </w:rPr>
        <w:t>The DES</w:t>
      </w:r>
      <w:r w:rsidR="00F71CA5" w:rsidRPr="00F71CA5">
        <w:rPr>
          <w:rStyle w:val="A1"/>
          <w:rFonts w:ascii="Arial" w:hAnsi="Arial" w:cs="Arial"/>
          <w:b w:val="0"/>
        </w:rPr>
        <w:t xml:space="preserve"> is a basic expedition s</w:t>
      </w:r>
      <w:r w:rsidR="007F3403">
        <w:rPr>
          <w:rStyle w:val="A1"/>
          <w:rFonts w:ascii="Arial" w:hAnsi="Arial" w:cs="Arial"/>
          <w:b w:val="0"/>
        </w:rPr>
        <w:t>kills course, intended to give e</w:t>
      </w:r>
      <w:r w:rsidR="00F71CA5" w:rsidRPr="00F71CA5">
        <w:rPr>
          <w:rStyle w:val="A1"/>
          <w:rFonts w:ascii="Arial" w:hAnsi="Arial" w:cs="Arial"/>
          <w:b w:val="0"/>
        </w:rPr>
        <w:t xml:space="preserve">xpedition </w:t>
      </w:r>
      <w:r w:rsidR="007F3403">
        <w:rPr>
          <w:rStyle w:val="A1"/>
          <w:rFonts w:ascii="Arial" w:hAnsi="Arial" w:cs="Arial"/>
          <w:b w:val="0"/>
        </w:rPr>
        <w:t>s</w:t>
      </w:r>
      <w:r w:rsidR="00F71CA5" w:rsidRPr="00F71CA5">
        <w:rPr>
          <w:rStyle w:val="A1"/>
          <w:rFonts w:ascii="Arial" w:hAnsi="Arial" w:cs="Arial"/>
          <w:b w:val="0"/>
        </w:rPr>
        <w:t xml:space="preserve">upport </w:t>
      </w:r>
      <w:r w:rsidR="007F3403">
        <w:rPr>
          <w:rStyle w:val="A1"/>
          <w:rFonts w:ascii="Arial" w:hAnsi="Arial" w:cs="Arial"/>
          <w:b w:val="0"/>
        </w:rPr>
        <w:t>s</w:t>
      </w:r>
      <w:r w:rsidR="00840A2C">
        <w:rPr>
          <w:rStyle w:val="A1"/>
          <w:rFonts w:ascii="Arial" w:hAnsi="Arial" w:cs="Arial"/>
          <w:b w:val="0"/>
        </w:rPr>
        <w:t>taff the theoretic</w:t>
      </w:r>
      <w:r w:rsidR="00F71CA5" w:rsidRPr="00F71CA5">
        <w:rPr>
          <w:rStyle w:val="A1"/>
          <w:rFonts w:ascii="Arial" w:hAnsi="Arial" w:cs="Arial"/>
          <w:b w:val="0"/>
        </w:rPr>
        <w:t>al and practical</w:t>
      </w:r>
      <w:r w:rsidR="007F3403">
        <w:rPr>
          <w:rStyle w:val="A1"/>
          <w:rFonts w:ascii="Arial" w:hAnsi="Arial" w:cs="Arial"/>
          <w:b w:val="0"/>
        </w:rPr>
        <w:t xml:space="preserve"> skills needed to support DofE e</w:t>
      </w:r>
      <w:r w:rsidR="00F71CA5" w:rsidRPr="00F71CA5">
        <w:rPr>
          <w:rStyle w:val="A1"/>
          <w:rFonts w:ascii="Arial" w:hAnsi="Arial" w:cs="Arial"/>
          <w:b w:val="0"/>
        </w:rPr>
        <w:t>xpedition delivery and training.</w:t>
      </w:r>
    </w:p>
    <w:p w14:paraId="061D3102" w14:textId="77777777" w:rsidR="00FE008D" w:rsidRDefault="00FE008D" w:rsidP="00C350B8">
      <w:pPr>
        <w:spacing w:after="0"/>
        <w:rPr>
          <w:rStyle w:val="A1"/>
          <w:rFonts w:ascii="Arial" w:hAnsi="Arial" w:cs="Arial"/>
          <w:b w:val="0"/>
        </w:rPr>
      </w:pPr>
    </w:p>
    <w:p w14:paraId="28EDBFA4" w14:textId="72878EF2" w:rsidR="00FE008D" w:rsidRDefault="00FE008D" w:rsidP="00C350B8">
      <w:pPr>
        <w:spacing w:after="0"/>
        <w:rPr>
          <w:rFonts w:ascii="Arial" w:hAnsi="Arial" w:cs="Arial"/>
        </w:rPr>
      </w:pPr>
      <w:r>
        <w:rPr>
          <w:rStyle w:val="A1"/>
          <w:rFonts w:ascii="Arial" w:hAnsi="Arial" w:cs="Arial"/>
          <w:b w:val="0"/>
        </w:rPr>
        <w:t xml:space="preserve">For full information, see the course webpage and flyer at: </w:t>
      </w:r>
      <w:hyperlink r:id="rId7" w:history="1">
        <w:r w:rsidR="00566AAA" w:rsidRPr="000C5C61">
          <w:rPr>
            <w:rStyle w:val="Hyperlink"/>
            <w:rFonts w:ascii="Arial" w:hAnsi="Arial" w:cs="Arial"/>
          </w:rPr>
          <w:t>www.DofE.org/des</w:t>
        </w:r>
      </w:hyperlink>
      <w:r w:rsidR="00566AAA">
        <w:rPr>
          <w:rStyle w:val="Hyperlink"/>
          <w:rFonts w:ascii="Arial" w:hAnsi="Arial" w:cs="Arial"/>
        </w:rPr>
        <w:t xml:space="preserve"> </w:t>
      </w:r>
      <w:r w:rsidR="001C285F">
        <w:rPr>
          <w:rFonts w:ascii="Arial" w:hAnsi="Arial" w:cs="Arial"/>
        </w:rPr>
        <w:t xml:space="preserve">  </w:t>
      </w:r>
    </w:p>
    <w:p w14:paraId="43DDCCF8" w14:textId="77777777" w:rsidR="0065685D" w:rsidRPr="00132F68" w:rsidRDefault="0065685D" w:rsidP="00C350B8">
      <w:pPr>
        <w:spacing w:after="0"/>
        <w:rPr>
          <w:rFonts w:ascii="Arial" w:hAnsi="Arial" w:cs="Arial"/>
          <w:b/>
        </w:rPr>
      </w:pPr>
    </w:p>
    <w:p w14:paraId="2F0D307E" w14:textId="77777777" w:rsidR="009E5D78" w:rsidRPr="00C17E3B" w:rsidRDefault="009E5D78" w:rsidP="00C350B8">
      <w:pPr>
        <w:spacing w:after="0"/>
        <w:rPr>
          <w:rFonts w:ascii="Arial" w:hAnsi="Arial" w:cs="Arial"/>
          <w:b/>
          <w:sz w:val="32"/>
        </w:rPr>
      </w:pPr>
      <w:r w:rsidRPr="00C17E3B">
        <w:rPr>
          <w:rFonts w:ascii="Arial" w:hAnsi="Arial" w:cs="Arial"/>
          <w:b/>
          <w:sz w:val="32"/>
        </w:rPr>
        <w:t>Frequently asked questions</w:t>
      </w:r>
      <w:r w:rsidR="00980C81" w:rsidRPr="00C17E3B">
        <w:rPr>
          <w:rFonts w:ascii="Arial" w:hAnsi="Arial" w:cs="Arial"/>
          <w:b/>
          <w:sz w:val="32"/>
        </w:rPr>
        <w:t>:</w:t>
      </w:r>
      <w:r w:rsidRPr="00C17E3B">
        <w:rPr>
          <w:rFonts w:ascii="Arial" w:hAnsi="Arial" w:cs="Arial"/>
          <w:b/>
          <w:sz w:val="32"/>
        </w:rPr>
        <w:t xml:space="preserve"> </w:t>
      </w:r>
    </w:p>
    <w:p w14:paraId="280A28EB" w14:textId="77777777" w:rsidR="009769A5" w:rsidRPr="0026615C" w:rsidRDefault="009769A5" w:rsidP="00C350B8">
      <w:pPr>
        <w:spacing w:after="0"/>
        <w:rPr>
          <w:rFonts w:ascii="Arial" w:hAnsi="Arial" w:cs="Arial"/>
          <w:b/>
        </w:rPr>
      </w:pPr>
    </w:p>
    <w:p w14:paraId="28D07C5D" w14:textId="493A3E17" w:rsidR="004A1FF1" w:rsidRDefault="004A1FF1" w:rsidP="00C350B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is the </w:t>
      </w:r>
      <w:r w:rsidR="00A85394">
        <w:rPr>
          <w:rFonts w:ascii="Arial" w:hAnsi="Arial" w:cs="Arial"/>
          <w:b/>
        </w:rPr>
        <w:t>DES</w:t>
      </w:r>
      <w:r>
        <w:rPr>
          <w:rFonts w:ascii="Arial" w:hAnsi="Arial" w:cs="Arial"/>
          <w:b/>
        </w:rPr>
        <w:t xml:space="preserve"> course?</w:t>
      </w:r>
    </w:p>
    <w:p w14:paraId="613FD014" w14:textId="6A1FB3F8" w:rsidR="004A1FF1" w:rsidRPr="00FE008D" w:rsidRDefault="00FE008D" w:rsidP="00C350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DofE </w:t>
      </w:r>
      <w:r w:rsidR="00430810">
        <w:rPr>
          <w:rFonts w:ascii="Arial" w:hAnsi="Arial" w:cs="Arial"/>
        </w:rPr>
        <w:t>Expedition</w:t>
      </w:r>
      <w:r>
        <w:rPr>
          <w:rFonts w:ascii="Arial" w:hAnsi="Arial" w:cs="Arial"/>
        </w:rPr>
        <w:t xml:space="preserve"> Skills </w:t>
      </w:r>
      <w:r w:rsidR="00BF48BE">
        <w:rPr>
          <w:rFonts w:ascii="Arial" w:hAnsi="Arial" w:cs="Arial"/>
        </w:rPr>
        <w:t>c</w:t>
      </w:r>
      <w:r w:rsidR="00947C7B">
        <w:rPr>
          <w:rFonts w:ascii="Arial" w:hAnsi="Arial" w:cs="Arial"/>
        </w:rPr>
        <w:t xml:space="preserve">ourse </w:t>
      </w:r>
      <w:r w:rsidR="00430810">
        <w:rPr>
          <w:rFonts w:ascii="Arial" w:hAnsi="Arial" w:cs="Arial"/>
        </w:rPr>
        <w:t>is an ‘entry level’ expedition skills</w:t>
      </w:r>
      <w:r w:rsidR="00947C7B">
        <w:rPr>
          <w:rFonts w:ascii="Arial" w:hAnsi="Arial" w:cs="Arial"/>
        </w:rPr>
        <w:t xml:space="preserve"> training</w:t>
      </w:r>
      <w:r w:rsidR="00430810">
        <w:rPr>
          <w:rFonts w:ascii="Arial" w:hAnsi="Arial" w:cs="Arial"/>
        </w:rPr>
        <w:t xml:space="preserve"> </w:t>
      </w:r>
      <w:r w:rsidR="0039708F">
        <w:rPr>
          <w:rFonts w:ascii="Arial" w:hAnsi="Arial" w:cs="Arial"/>
        </w:rPr>
        <w:t>programme</w:t>
      </w:r>
      <w:r w:rsidR="00A01F58">
        <w:rPr>
          <w:rFonts w:ascii="Arial" w:hAnsi="Arial" w:cs="Arial"/>
        </w:rPr>
        <w:t>, which does not require any previous experience to attend</w:t>
      </w:r>
      <w:r w:rsidR="00430810">
        <w:rPr>
          <w:rFonts w:ascii="Arial" w:hAnsi="Arial" w:cs="Arial"/>
        </w:rPr>
        <w:t>. It teaches the basic skills needed to support expeditions on foot in normal, rural and open countryside (</w:t>
      </w:r>
      <w:r w:rsidR="0040451A">
        <w:rPr>
          <w:rFonts w:ascii="Arial" w:hAnsi="Arial" w:cs="Arial"/>
        </w:rPr>
        <w:t>for example,</w:t>
      </w:r>
      <w:r w:rsidR="006A77D0">
        <w:rPr>
          <w:rFonts w:ascii="Arial" w:hAnsi="Arial" w:cs="Arial"/>
        </w:rPr>
        <w:t xml:space="preserve"> normal</w:t>
      </w:r>
      <w:r w:rsidR="00430810">
        <w:rPr>
          <w:rFonts w:ascii="Arial" w:hAnsi="Arial" w:cs="Arial"/>
        </w:rPr>
        <w:t xml:space="preserve"> Bronze expedition terr</w:t>
      </w:r>
      <w:r w:rsidR="00BF48BE">
        <w:rPr>
          <w:rFonts w:ascii="Arial" w:hAnsi="Arial" w:cs="Arial"/>
        </w:rPr>
        <w:t>ain</w:t>
      </w:r>
      <w:r w:rsidR="00430810">
        <w:rPr>
          <w:rFonts w:ascii="Arial" w:hAnsi="Arial" w:cs="Arial"/>
        </w:rPr>
        <w:t>).</w:t>
      </w:r>
      <w:r w:rsidR="00C53384">
        <w:rPr>
          <w:rFonts w:ascii="Arial" w:hAnsi="Arial" w:cs="Arial"/>
        </w:rPr>
        <w:t xml:space="preserve"> </w:t>
      </w:r>
      <w:r w:rsidR="0032792A" w:rsidRPr="002C5077">
        <w:rPr>
          <w:rFonts w:ascii="Arial" w:hAnsi="Arial" w:cs="Arial"/>
        </w:rPr>
        <w:t xml:space="preserve">The course </w:t>
      </w:r>
      <w:r w:rsidR="002C5077">
        <w:rPr>
          <w:rFonts w:ascii="Arial" w:hAnsi="Arial" w:cs="Arial"/>
        </w:rPr>
        <w:t>consists of</w:t>
      </w:r>
      <w:r w:rsidR="00191AE5" w:rsidRPr="002C5077">
        <w:rPr>
          <w:rFonts w:ascii="Arial" w:hAnsi="Arial" w:cs="Arial"/>
        </w:rPr>
        <w:t xml:space="preserve"> </w:t>
      </w:r>
      <w:r w:rsidR="0032792A" w:rsidRPr="002C5077">
        <w:rPr>
          <w:rFonts w:ascii="Arial" w:hAnsi="Arial" w:cs="Arial"/>
        </w:rPr>
        <w:t>approxi</w:t>
      </w:r>
      <w:r w:rsidR="000D19C7" w:rsidRPr="002C5077">
        <w:rPr>
          <w:rFonts w:ascii="Arial" w:hAnsi="Arial" w:cs="Arial"/>
        </w:rPr>
        <w:t xml:space="preserve">mately 30 hours of practical and theory learning. </w:t>
      </w:r>
    </w:p>
    <w:p w14:paraId="681E765D" w14:textId="77777777" w:rsidR="00FE008D" w:rsidRDefault="00FE008D" w:rsidP="00C350B8">
      <w:pPr>
        <w:spacing w:after="0"/>
        <w:rPr>
          <w:rFonts w:ascii="Arial" w:hAnsi="Arial" w:cs="Arial"/>
          <w:b/>
        </w:rPr>
      </w:pPr>
    </w:p>
    <w:p w14:paraId="73AFCB96" w14:textId="51DFD503" w:rsidR="009769A5" w:rsidRDefault="00924D29" w:rsidP="00C350B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Why </w:t>
      </w:r>
      <w:r w:rsidR="00A85394">
        <w:rPr>
          <w:rFonts w:ascii="Arial" w:hAnsi="Arial" w:cs="Arial"/>
          <w:b/>
        </w:rPr>
        <w:t>wa</w:t>
      </w:r>
      <w:r w:rsidR="0040451A">
        <w:rPr>
          <w:rFonts w:ascii="Arial" w:hAnsi="Arial" w:cs="Arial"/>
          <w:b/>
        </w:rPr>
        <w:t xml:space="preserve">s the DES </w:t>
      </w:r>
      <w:r w:rsidR="00A85394">
        <w:rPr>
          <w:rFonts w:ascii="Arial" w:hAnsi="Arial" w:cs="Arial"/>
          <w:b/>
        </w:rPr>
        <w:t>course created</w:t>
      </w:r>
      <w:bookmarkStart w:id="0" w:name="_GoBack"/>
      <w:bookmarkEnd w:id="0"/>
      <w:r w:rsidR="0040451A">
        <w:rPr>
          <w:rFonts w:ascii="Arial" w:hAnsi="Arial" w:cs="Arial"/>
          <w:b/>
        </w:rPr>
        <w:t>?</w:t>
      </w:r>
    </w:p>
    <w:p w14:paraId="3A2238B9" w14:textId="77777777" w:rsidR="006A77D0" w:rsidRDefault="00FE008D" w:rsidP="00C350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DofE identified that </w:t>
      </w:r>
      <w:r w:rsidR="00A01F58">
        <w:rPr>
          <w:rFonts w:ascii="Arial" w:hAnsi="Arial" w:cs="Arial"/>
        </w:rPr>
        <w:t xml:space="preserve">many </w:t>
      </w:r>
      <w:r w:rsidR="00F01ED6">
        <w:rPr>
          <w:rFonts w:ascii="Arial" w:hAnsi="Arial" w:cs="Arial"/>
        </w:rPr>
        <w:t>members of the DofE</w:t>
      </w:r>
      <w:r w:rsidR="00A01F58">
        <w:rPr>
          <w:rFonts w:ascii="Arial" w:hAnsi="Arial" w:cs="Arial"/>
        </w:rPr>
        <w:t xml:space="preserve"> network were looking to increase their expedition skills experience. The ability for L</w:t>
      </w:r>
      <w:r w:rsidR="007F3403">
        <w:rPr>
          <w:rFonts w:ascii="Arial" w:hAnsi="Arial" w:cs="Arial"/>
        </w:rPr>
        <w:t>icensed Organisation</w:t>
      </w:r>
      <w:r w:rsidR="00A01F58">
        <w:rPr>
          <w:rFonts w:ascii="Arial" w:hAnsi="Arial" w:cs="Arial"/>
        </w:rPr>
        <w:t>s</w:t>
      </w:r>
      <w:r w:rsidR="007F3403">
        <w:rPr>
          <w:rFonts w:ascii="Arial" w:hAnsi="Arial" w:cs="Arial"/>
        </w:rPr>
        <w:t xml:space="preserve"> (LOs)</w:t>
      </w:r>
      <w:r w:rsidR="00A01F58">
        <w:rPr>
          <w:rFonts w:ascii="Arial" w:hAnsi="Arial" w:cs="Arial"/>
        </w:rPr>
        <w:t xml:space="preserve"> to support expedition training and delivery has been reduced, by the move away from our </w:t>
      </w:r>
      <w:r w:rsidR="006A77D0">
        <w:rPr>
          <w:rFonts w:ascii="Arial" w:hAnsi="Arial" w:cs="Arial"/>
        </w:rPr>
        <w:t xml:space="preserve">traditional delivery structure and with the increase in the number of schools being directly licensed. </w:t>
      </w:r>
    </w:p>
    <w:p w14:paraId="4DE6D52B" w14:textId="77777777" w:rsidR="00A01F58" w:rsidRDefault="00A01F58" w:rsidP="00C350B8">
      <w:pPr>
        <w:spacing w:after="0"/>
        <w:rPr>
          <w:rFonts w:ascii="Arial" w:hAnsi="Arial" w:cs="Arial"/>
        </w:rPr>
      </w:pPr>
    </w:p>
    <w:p w14:paraId="2B8CA2CC" w14:textId="77777777" w:rsidR="00A01F58" w:rsidRPr="00FE008D" w:rsidRDefault="00A01F58" w:rsidP="00C350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By offering a course that delivers the specific skills needed to deliver expeditions,</w:t>
      </w:r>
      <w:r w:rsidR="00123E37">
        <w:rPr>
          <w:rFonts w:ascii="Arial" w:hAnsi="Arial" w:cs="Arial"/>
        </w:rPr>
        <w:t xml:space="preserve"> </w:t>
      </w:r>
      <w:r w:rsidR="00F01ED6">
        <w:rPr>
          <w:rFonts w:ascii="Arial" w:hAnsi="Arial" w:cs="Arial"/>
        </w:rPr>
        <w:t>the DofE</w:t>
      </w:r>
      <w:r w:rsidR="00123E37">
        <w:rPr>
          <w:rFonts w:ascii="Arial" w:hAnsi="Arial" w:cs="Arial"/>
        </w:rPr>
        <w:t xml:space="preserve"> hope</w:t>
      </w:r>
      <w:r w:rsidR="00F01ED6">
        <w:rPr>
          <w:rFonts w:ascii="Arial" w:hAnsi="Arial" w:cs="Arial"/>
        </w:rPr>
        <w:t>s</w:t>
      </w:r>
      <w:r w:rsidR="00123E37">
        <w:rPr>
          <w:rFonts w:ascii="Arial" w:hAnsi="Arial" w:cs="Arial"/>
        </w:rPr>
        <w:t xml:space="preserve"> to build capacity across our network and ensure more DofE expeditions are run successfully. </w:t>
      </w:r>
      <w:r>
        <w:rPr>
          <w:rFonts w:ascii="Arial" w:hAnsi="Arial" w:cs="Arial"/>
        </w:rPr>
        <w:t xml:space="preserve"> </w:t>
      </w:r>
    </w:p>
    <w:p w14:paraId="4D4E2D39" w14:textId="77777777" w:rsidR="001F7FDD" w:rsidRDefault="001F7FDD" w:rsidP="00C350B8">
      <w:pPr>
        <w:spacing w:after="0"/>
        <w:rPr>
          <w:rFonts w:ascii="Arial" w:hAnsi="Arial" w:cs="Arial"/>
          <w:b/>
        </w:rPr>
      </w:pPr>
    </w:p>
    <w:p w14:paraId="4B29B7A0" w14:textId="77777777" w:rsidR="004A1FF1" w:rsidRDefault="004A1FF1" w:rsidP="00C350B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Who should attend the course?</w:t>
      </w:r>
    </w:p>
    <w:p w14:paraId="1A765FC0" w14:textId="618F5BD9" w:rsidR="00A23D26" w:rsidRDefault="00A23D26" w:rsidP="00C350B8">
      <w:pPr>
        <w:shd w:val="clear" w:color="auto" w:fill="FFFFFF"/>
        <w:spacing w:after="0"/>
        <w:outlineLvl w:val="2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This course is suitable for adults who wish to gain practical experience in the expedition skills needed to deliver </w:t>
      </w:r>
      <w:r w:rsidR="00581B9E" w:rsidRPr="005B66A5">
        <w:rPr>
          <w:rFonts w:ascii="Arial" w:eastAsia="Times New Roman" w:hAnsi="Arial" w:cs="Arial"/>
          <w:lang w:eastAsia="en-GB"/>
        </w:rPr>
        <w:t xml:space="preserve">expeditions </w:t>
      </w:r>
      <w:r w:rsidR="00581B9E" w:rsidRPr="005B66A5">
        <w:rPr>
          <w:rFonts w:ascii="Arial" w:hAnsi="Arial" w:cs="Arial"/>
        </w:rPr>
        <w:t>on foot in normal, rural and open countryside (for example</w:t>
      </w:r>
      <w:r w:rsidR="00B933DD">
        <w:rPr>
          <w:rFonts w:ascii="Arial" w:hAnsi="Arial" w:cs="Arial"/>
        </w:rPr>
        <w:t>, normal Bronze expedition terrain</w:t>
      </w:r>
      <w:r w:rsidR="00581B9E" w:rsidRPr="005B66A5">
        <w:rPr>
          <w:rFonts w:ascii="Arial" w:hAnsi="Arial" w:cs="Arial"/>
        </w:rPr>
        <w:t>).</w:t>
      </w:r>
      <w:r w:rsidR="0076495F" w:rsidRPr="005B66A5">
        <w:rPr>
          <w:rFonts w:ascii="Arial" w:hAnsi="Arial" w:cs="Arial"/>
        </w:rPr>
        <w:t xml:space="preserve"> </w:t>
      </w:r>
    </w:p>
    <w:p w14:paraId="4A440E6F" w14:textId="77777777" w:rsidR="004A1FF1" w:rsidRDefault="004A1FF1" w:rsidP="00C350B8">
      <w:pPr>
        <w:spacing w:after="0"/>
        <w:rPr>
          <w:rFonts w:ascii="Arial" w:hAnsi="Arial" w:cs="Arial"/>
          <w:b/>
        </w:rPr>
      </w:pPr>
    </w:p>
    <w:p w14:paraId="2FEA8F51" w14:textId="77777777" w:rsidR="004A1FF1" w:rsidRDefault="004A1FF1" w:rsidP="00C350B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 there any entry requirements?</w:t>
      </w:r>
    </w:p>
    <w:p w14:paraId="5488EBD8" w14:textId="77777777" w:rsidR="00ED34E2" w:rsidRPr="00ED34E2" w:rsidRDefault="00ED34E2" w:rsidP="00C350B8">
      <w:pPr>
        <w:spacing w:after="0"/>
        <w:rPr>
          <w:rFonts w:ascii="Arial" w:hAnsi="Arial" w:cs="Arial"/>
        </w:rPr>
      </w:pPr>
      <w:r w:rsidRPr="00ED34E2">
        <w:rPr>
          <w:rFonts w:ascii="Arial" w:hAnsi="Arial" w:cs="Arial"/>
        </w:rPr>
        <w:t>No</w:t>
      </w:r>
      <w:r w:rsidR="0011330C">
        <w:rPr>
          <w:rFonts w:ascii="Arial" w:hAnsi="Arial" w:cs="Arial"/>
        </w:rPr>
        <w:t xml:space="preserve">, it is a basic course, intended for beginners. The course does require a certain level of mobility and physical fitness, which will be outlined in the joining instructions. </w:t>
      </w:r>
    </w:p>
    <w:p w14:paraId="23CC9A02" w14:textId="77777777" w:rsidR="004A1FF1" w:rsidRDefault="004A1FF1" w:rsidP="00C350B8">
      <w:pPr>
        <w:spacing w:after="0"/>
        <w:rPr>
          <w:rFonts w:ascii="Arial" w:hAnsi="Arial" w:cs="Arial"/>
          <w:b/>
        </w:rPr>
      </w:pPr>
    </w:p>
    <w:p w14:paraId="7B3CFEB6" w14:textId="77777777" w:rsidR="00CF3A66" w:rsidRPr="00CF3A66" w:rsidRDefault="00CF3A66" w:rsidP="00C350B8">
      <w:pPr>
        <w:spacing w:after="0"/>
        <w:rPr>
          <w:rFonts w:ascii="Arial" w:hAnsi="Arial" w:cs="Arial"/>
          <w:b/>
        </w:rPr>
      </w:pPr>
      <w:r w:rsidRPr="00CF3A66">
        <w:rPr>
          <w:rFonts w:ascii="Arial" w:hAnsi="Arial" w:cs="Arial"/>
          <w:b/>
        </w:rPr>
        <w:t>Is the DofE approving</w:t>
      </w:r>
      <w:r w:rsidR="004A1FF1">
        <w:rPr>
          <w:rFonts w:ascii="Arial" w:hAnsi="Arial" w:cs="Arial"/>
          <w:b/>
        </w:rPr>
        <w:t xml:space="preserve"> Leaders and</w:t>
      </w:r>
      <w:r w:rsidRPr="00CF3A66">
        <w:rPr>
          <w:rFonts w:ascii="Arial" w:hAnsi="Arial" w:cs="Arial"/>
          <w:b/>
        </w:rPr>
        <w:t xml:space="preserve"> </w:t>
      </w:r>
      <w:r w:rsidR="007F3403">
        <w:rPr>
          <w:rFonts w:ascii="Arial" w:hAnsi="Arial" w:cs="Arial"/>
          <w:b/>
        </w:rPr>
        <w:t>e</w:t>
      </w:r>
      <w:r w:rsidRPr="00CF3A66">
        <w:rPr>
          <w:rFonts w:ascii="Arial" w:hAnsi="Arial" w:cs="Arial"/>
          <w:b/>
        </w:rPr>
        <w:t xml:space="preserve">xpedition </w:t>
      </w:r>
      <w:r w:rsidR="007F3403">
        <w:rPr>
          <w:rFonts w:ascii="Arial" w:hAnsi="Arial" w:cs="Arial"/>
          <w:b/>
        </w:rPr>
        <w:t>s</w:t>
      </w:r>
      <w:r w:rsidRPr="00CF3A66">
        <w:rPr>
          <w:rFonts w:ascii="Arial" w:hAnsi="Arial" w:cs="Arial"/>
          <w:b/>
        </w:rPr>
        <w:t xml:space="preserve">upport </w:t>
      </w:r>
      <w:r w:rsidR="007F3403">
        <w:rPr>
          <w:rFonts w:ascii="Arial" w:hAnsi="Arial" w:cs="Arial"/>
          <w:b/>
        </w:rPr>
        <w:t>s</w:t>
      </w:r>
      <w:r w:rsidRPr="00CF3A66">
        <w:rPr>
          <w:rFonts w:ascii="Arial" w:hAnsi="Arial" w:cs="Arial"/>
          <w:b/>
        </w:rPr>
        <w:t>taff now?</w:t>
      </w:r>
    </w:p>
    <w:p w14:paraId="6E0490F6" w14:textId="4FC1D657" w:rsidR="00CF3A66" w:rsidRPr="00677DE2" w:rsidRDefault="00CF3A66" w:rsidP="00C350B8">
      <w:pPr>
        <w:rPr>
          <w:rFonts w:ascii="Arial" w:hAnsi="Arial" w:cs="Arial"/>
        </w:rPr>
      </w:pPr>
      <w:r w:rsidRPr="00677DE2">
        <w:rPr>
          <w:rFonts w:ascii="Arial" w:hAnsi="Arial" w:cs="Arial"/>
        </w:rPr>
        <w:t>No</w:t>
      </w:r>
      <w:r w:rsidR="00677DE2">
        <w:rPr>
          <w:rFonts w:ascii="Arial" w:hAnsi="Arial" w:cs="Arial"/>
        </w:rPr>
        <w:t xml:space="preserve">. LOs continue to have full responsibility for the leaders and expedition support staff they use. </w:t>
      </w:r>
    </w:p>
    <w:p w14:paraId="403A2F85" w14:textId="77777777" w:rsidR="00C350B8" w:rsidRDefault="00C350B8" w:rsidP="00C350B8">
      <w:pPr>
        <w:spacing w:after="0"/>
        <w:rPr>
          <w:rFonts w:ascii="Arial" w:hAnsi="Arial" w:cs="Arial"/>
          <w:b/>
        </w:rPr>
      </w:pPr>
    </w:p>
    <w:p w14:paraId="133DC86D" w14:textId="0E904FAE" w:rsidR="00CF3A66" w:rsidRPr="00CF3A66" w:rsidRDefault="00CF3A66" w:rsidP="00C350B8">
      <w:pPr>
        <w:spacing w:after="0"/>
        <w:rPr>
          <w:rFonts w:ascii="Arial" w:hAnsi="Arial" w:cs="Arial"/>
          <w:b/>
        </w:rPr>
      </w:pPr>
      <w:r w:rsidRPr="00CF3A66">
        <w:rPr>
          <w:rFonts w:ascii="Arial" w:hAnsi="Arial" w:cs="Arial"/>
          <w:b/>
        </w:rPr>
        <w:lastRenderedPageBreak/>
        <w:t xml:space="preserve">Does completing the </w:t>
      </w:r>
      <w:r w:rsidR="008B27F8">
        <w:rPr>
          <w:rFonts w:ascii="Arial" w:hAnsi="Arial" w:cs="Arial"/>
          <w:b/>
        </w:rPr>
        <w:t xml:space="preserve">DofE </w:t>
      </w:r>
      <w:r w:rsidRPr="00CF3A66">
        <w:rPr>
          <w:rFonts w:ascii="Arial" w:hAnsi="Arial" w:cs="Arial"/>
          <w:b/>
        </w:rPr>
        <w:t xml:space="preserve">Expedition Skills </w:t>
      </w:r>
      <w:r w:rsidR="008B27F8">
        <w:rPr>
          <w:rFonts w:ascii="Arial" w:hAnsi="Arial" w:cs="Arial"/>
          <w:b/>
        </w:rPr>
        <w:t>c</w:t>
      </w:r>
      <w:r w:rsidR="005A1991">
        <w:rPr>
          <w:rFonts w:ascii="Arial" w:hAnsi="Arial" w:cs="Arial"/>
          <w:b/>
        </w:rPr>
        <w:t>ourse</w:t>
      </w:r>
      <w:r w:rsidRPr="00CF3A66">
        <w:rPr>
          <w:rFonts w:ascii="Arial" w:hAnsi="Arial" w:cs="Arial"/>
          <w:b/>
        </w:rPr>
        <w:t xml:space="preserve"> qualify you to lead, supervise or support expeditions?</w:t>
      </w:r>
    </w:p>
    <w:p w14:paraId="443EBF89" w14:textId="401A26B5" w:rsidR="00CF3A66" w:rsidRPr="004A5238" w:rsidRDefault="00CF3A66" w:rsidP="00C350B8">
      <w:pPr>
        <w:spacing w:after="0"/>
        <w:rPr>
          <w:rFonts w:ascii="Arial" w:hAnsi="Arial" w:cs="Arial"/>
          <w:b/>
        </w:rPr>
      </w:pPr>
      <w:r w:rsidRPr="004A5238">
        <w:rPr>
          <w:rFonts w:ascii="Arial" w:hAnsi="Arial" w:cs="Arial"/>
        </w:rPr>
        <w:t>That is entirely a decision for a Licensed Organisation.</w:t>
      </w:r>
      <w:r w:rsidR="00D446E0" w:rsidRPr="004A5238">
        <w:rPr>
          <w:rFonts w:ascii="Arial" w:hAnsi="Arial" w:cs="Arial"/>
        </w:rPr>
        <w:t xml:space="preserve"> Completing the </w:t>
      </w:r>
      <w:r w:rsidR="004A5238">
        <w:rPr>
          <w:rFonts w:ascii="Arial" w:hAnsi="Arial" w:cs="Arial"/>
        </w:rPr>
        <w:t>DES</w:t>
      </w:r>
      <w:r w:rsidR="00D446E0" w:rsidRPr="004A5238">
        <w:rPr>
          <w:rFonts w:ascii="Arial" w:hAnsi="Arial" w:cs="Arial"/>
        </w:rPr>
        <w:t xml:space="preserve"> </w:t>
      </w:r>
      <w:r w:rsidR="000C21A1">
        <w:rPr>
          <w:rFonts w:ascii="Arial" w:hAnsi="Arial" w:cs="Arial"/>
        </w:rPr>
        <w:t>will give learners a thorough grounding in the skills needed to support Bronze expeditions. However, LOs will always need to make the decision and are likely</w:t>
      </w:r>
      <w:r w:rsidR="00762BF7">
        <w:rPr>
          <w:rFonts w:ascii="Arial" w:hAnsi="Arial" w:cs="Arial"/>
        </w:rPr>
        <w:t xml:space="preserve"> to have other requirements (e.g. first aid, which is not covered in the DES).</w:t>
      </w:r>
    </w:p>
    <w:p w14:paraId="3646BE9D" w14:textId="77777777" w:rsidR="00995965" w:rsidRDefault="00995965" w:rsidP="00C350B8">
      <w:pPr>
        <w:spacing w:after="0"/>
        <w:rPr>
          <w:rFonts w:ascii="Arial" w:hAnsi="Arial" w:cs="Arial"/>
          <w:b/>
        </w:rPr>
      </w:pPr>
    </w:p>
    <w:p w14:paraId="530B70B0" w14:textId="77777777" w:rsidR="004A1FF1" w:rsidRDefault="004A1FF1" w:rsidP="00C350B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does mean for the other DofE training modules?</w:t>
      </w:r>
    </w:p>
    <w:p w14:paraId="78EF001A" w14:textId="77777777" w:rsidR="00757615" w:rsidRDefault="00757615" w:rsidP="00C350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This is a new DofE training </w:t>
      </w:r>
      <w:r w:rsidR="004E68A5">
        <w:rPr>
          <w:rFonts w:ascii="Arial" w:hAnsi="Arial" w:cs="Arial"/>
        </w:rPr>
        <w:t>course</w:t>
      </w:r>
      <w:r>
        <w:rPr>
          <w:rFonts w:ascii="Arial" w:hAnsi="Arial" w:cs="Arial"/>
        </w:rPr>
        <w:t xml:space="preserve"> and has a new e-learning module, the </w:t>
      </w:r>
      <w:r w:rsidRPr="004E68A5">
        <w:rPr>
          <w:rFonts w:ascii="Arial" w:hAnsi="Arial" w:cs="Arial"/>
          <w:i/>
        </w:rPr>
        <w:t xml:space="preserve">Introduction to the </w:t>
      </w:r>
      <w:r w:rsidR="00741168" w:rsidRPr="004E68A5">
        <w:rPr>
          <w:rFonts w:ascii="Arial" w:hAnsi="Arial" w:cs="Arial"/>
          <w:i/>
        </w:rPr>
        <w:t>Expedition</w:t>
      </w:r>
      <w:r w:rsidRPr="004E68A5">
        <w:rPr>
          <w:rFonts w:ascii="Arial" w:hAnsi="Arial" w:cs="Arial"/>
          <w:i/>
        </w:rPr>
        <w:t xml:space="preserve"> section</w:t>
      </w:r>
      <w:r>
        <w:rPr>
          <w:rFonts w:ascii="Arial" w:hAnsi="Arial" w:cs="Arial"/>
        </w:rPr>
        <w:t xml:space="preserve">. </w:t>
      </w:r>
      <w:r w:rsidR="00965236">
        <w:rPr>
          <w:rFonts w:ascii="Arial" w:hAnsi="Arial" w:cs="Arial"/>
        </w:rPr>
        <w:t xml:space="preserve">The other MTF modules remain available. The </w:t>
      </w:r>
      <w:r w:rsidR="006A77D0">
        <w:rPr>
          <w:rFonts w:ascii="Arial" w:hAnsi="Arial" w:cs="Arial"/>
        </w:rPr>
        <w:t>Expedition Supervisor Training Course (</w:t>
      </w:r>
      <w:r w:rsidR="00965236">
        <w:rPr>
          <w:rFonts w:ascii="Arial" w:hAnsi="Arial" w:cs="Arial"/>
        </w:rPr>
        <w:t>ESTC</w:t>
      </w:r>
      <w:r w:rsidR="006A77D0">
        <w:rPr>
          <w:rFonts w:ascii="Arial" w:hAnsi="Arial" w:cs="Arial"/>
        </w:rPr>
        <w:t>)</w:t>
      </w:r>
      <w:r w:rsidR="00965236">
        <w:rPr>
          <w:rFonts w:ascii="Arial" w:hAnsi="Arial" w:cs="Arial"/>
        </w:rPr>
        <w:t xml:space="preserve"> </w:t>
      </w:r>
      <w:r w:rsidR="007C45F7">
        <w:rPr>
          <w:rFonts w:ascii="Arial" w:hAnsi="Arial" w:cs="Arial"/>
        </w:rPr>
        <w:t>is being</w:t>
      </w:r>
      <w:r w:rsidR="00965236">
        <w:rPr>
          <w:rFonts w:ascii="Arial" w:hAnsi="Arial" w:cs="Arial"/>
        </w:rPr>
        <w:t xml:space="preserve"> updated to coincide with the release of the DES.</w:t>
      </w:r>
    </w:p>
    <w:p w14:paraId="03E3E26E" w14:textId="77777777" w:rsidR="00301634" w:rsidRDefault="00301634" w:rsidP="00C350B8">
      <w:pPr>
        <w:spacing w:after="0"/>
        <w:rPr>
          <w:rFonts w:ascii="Arial" w:hAnsi="Arial" w:cs="Arial"/>
        </w:rPr>
      </w:pPr>
    </w:p>
    <w:p w14:paraId="58724889" w14:textId="77777777" w:rsidR="00301634" w:rsidRDefault="00301634" w:rsidP="00C350B8">
      <w:pPr>
        <w:spacing w:after="0"/>
        <w:rPr>
          <w:rFonts w:ascii="Arial" w:hAnsi="Arial" w:cs="Arial"/>
          <w:b/>
        </w:rPr>
      </w:pPr>
      <w:r w:rsidRPr="00301634">
        <w:rPr>
          <w:rFonts w:ascii="Arial" w:hAnsi="Arial" w:cs="Arial"/>
          <w:b/>
        </w:rPr>
        <w:t>Does this replace the ESTC?</w:t>
      </w:r>
    </w:p>
    <w:p w14:paraId="3355A0EA" w14:textId="464BC2A6" w:rsidR="00005009" w:rsidRDefault="00301634" w:rsidP="00C350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No. The DES is not specifically aimed at any role, it is intended to help develop the expedition skills needed to support expeditions. </w:t>
      </w:r>
      <w:r w:rsidR="00CE3FF0">
        <w:rPr>
          <w:rFonts w:ascii="Arial" w:hAnsi="Arial" w:cs="Arial"/>
        </w:rPr>
        <w:t>It is an addition to the DofE’s training s</w:t>
      </w:r>
      <w:r w:rsidR="00005009">
        <w:rPr>
          <w:rFonts w:ascii="Arial" w:hAnsi="Arial" w:cs="Arial"/>
        </w:rPr>
        <w:t>cheme and complements the ESTC.</w:t>
      </w:r>
    </w:p>
    <w:p w14:paraId="770AEF1F" w14:textId="77777777" w:rsidR="00005009" w:rsidRDefault="00005009" w:rsidP="00C350B8">
      <w:pPr>
        <w:spacing w:after="0"/>
        <w:rPr>
          <w:rFonts w:ascii="Arial" w:hAnsi="Arial" w:cs="Arial"/>
        </w:rPr>
      </w:pPr>
    </w:p>
    <w:p w14:paraId="7984685A" w14:textId="77777777" w:rsidR="00CE3FF0" w:rsidRPr="0011128F" w:rsidRDefault="00CE3FF0" w:rsidP="00C350B8">
      <w:pPr>
        <w:spacing w:after="0"/>
        <w:rPr>
          <w:rFonts w:ascii="Arial" w:hAnsi="Arial" w:cs="Arial"/>
        </w:rPr>
      </w:pPr>
      <w:r w:rsidRPr="00301634">
        <w:rPr>
          <w:rFonts w:ascii="Arial" w:hAnsi="Arial" w:cs="Arial"/>
        </w:rPr>
        <w:t>The ESTC is the training cou</w:t>
      </w:r>
      <w:r>
        <w:rPr>
          <w:rFonts w:ascii="Arial" w:hAnsi="Arial" w:cs="Arial"/>
        </w:rPr>
        <w:t xml:space="preserve">rse for Expedition Supervisors and has just been updated. </w:t>
      </w:r>
      <w:r w:rsidR="00E06916" w:rsidRPr="0011128F">
        <w:rPr>
          <w:rFonts w:ascii="Arial" w:hAnsi="Arial" w:cs="Arial"/>
        </w:rPr>
        <w:t xml:space="preserve">Expedition </w:t>
      </w:r>
      <w:r w:rsidRPr="0011128F">
        <w:rPr>
          <w:rFonts w:ascii="Arial" w:hAnsi="Arial" w:cs="Arial"/>
        </w:rPr>
        <w:t>Supervisors</w:t>
      </w:r>
      <w:r w:rsidR="00005009" w:rsidRPr="0011128F">
        <w:rPr>
          <w:rFonts w:ascii="Arial" w:hAnsi="Arial" w:cs="Arial"/>
        </w:rPr>
        <w:t xml:space="preserve"> are</w:t>
      </w:r>
      <w:r w:rsidRPr="0011128F">
        <w:rPr>
          <w:rFonts w:ascii="Arial" w:hAnsi="Arial" w:cs="Arial"/>
        </w:rPr>
        <w:t xml:space="preserve"> </w:t>
      </w:r>
      <w:r w:rsidR="00005009" w:rsidRPr="0011128F">
        <w:rPr>
          <w:rFonts w:ascii="Arial" w:hAnsi="Arial" w:cs="Arial"/>
        </w:rPr>
        <w:t>responsible for the health and safety of an expedition team.</w:t>
      </w:r>
    </w:p>
    <w:p w14:paraId="67A43AB5" w14:textId="77777777" w:rsidR="00E832E7" w:rsidRDefault="00E832E7" w:rsidP="00C350B8">
      <w:pPr>
        <w:spacing w:after="0"/>
        <w:rPr>
          <w:rFonts w:ascii="Arial" w:hAnsi="Arial" w:cs="Arial"/>
        </w:rPr>
      </w:pPr>
    </w:p>
    <w:p w14:paraId="226D0EE4" w14:textId="77777777" w:rsidR="00301634" w:rsidRPr="00301634" w:rsidRDefault="00BF530F" w:rsidP="00C350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Expedition Supervisors are expected to have </w:t>
      </w:r>
      <w:r w:rsidR="00005009">
        <w:rPr>
          <w:rFonts w:ascii="Arial" w:hAnsi="Arial" w:cs="Arial"/>
        </w:rPr>
        <w:t>expedition skills and experience</w:t>
      </w:r>
      <w:r>
        <w:rPr>
          <w:rFonts w:ascii="Arial" w:hAnsi="Arial" w:cs="Arial"/>
        </w:rPr>
        <w:t xml:space="preserve"> before they attend the ESTC.</w:t>
      </w:r>
    </w:p>
    <w:p w14:paraId="4CE11233" w14:textId="77777777" w:rsidR="004A1FF1" w:rsidRDefault="004A1FF1" w:rsidP="00C350B8">
      <w:pPr>
        <w:spacing w:after="0"/>
        <w:rPr>
          <w:rFonts w:ascii="Arial" w:hAnsi="Arial" w:cs="Arial"/>
          <w:b/>
        </w:rPr>
      </w:pPr>
    </w:p>
    <w:p w14:paraId="71841267" w14:textId="77777777" w:rsidR="004A1FF1" w:rsidRDefault="004A1FF1" w:rsidP="00C350B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Will I have to do a test or assessment? </w:t>
      </w:r>
    </w:p>
    <w:p w14:paraId="72C2FE7D" w14:textId="77777777" w:rsidR="00C25038" w:rsidRPr="00C25038" w:rsidRDefault="00C25038" w:rsidP="00C350B8">
      <w:pPr>
        <w:spacing w:after="0"/>
        <w:rPr>
          <w:rFonts w:ascii="Arial" w:hAnsi="Arial" w:cs="Arial"/>
        </w:rPr>
      </w:pPr>
      <w:r w:rsidRPr="00C25038">
        <w:rPr>
          <w:rFonts w:ascii="Arial" w:hAnsi="Arial" w:cs="Arial"/>
        </w:rPr>
        <w:t xml:space="preserve">The Course Director and Tutors </w:t>
      </w:r>
      <w:r>
        <w:rPr>
          <w:rFonts w:ascii="Arial" w:hAnsi="Arial" w:cs="Arial"/>
        </w:rPr>
        <w:t>will check throughout the course to see that you have understood the course and the individual elements they have explained.</w:t>
      </w:r>
      <w:r w:rsidR="00D00B41">
        <w:rPr>
          <w:rFonts w:ascii="Arial" w:hAnsi="Arial" w:cs="Arial"/>
        </w:rPr>
        <w:t xml:space="preserve"> There is no formal test, but the trainers may ask individuals to demonstrate that they have understood the learning. </w:t>
      </w:r>
      <w:r w:rsidR="006A77D0">
        <w:rPr>
          <w:rFonts w:ascii="Arial" w:hAnsi="Arial" w:cs="Arial"/>
        </w:rPr>
        <w:t xml:space="preserve">Learners may be deferred if they have learning outcomes that aren’t met throughout the course. </w:t>
      </w:r>
    </w:p>
    <w:p w14:paraId="3DA9F207" w14:textId="77777777" w:rsidR="004A1FF1" w:rsidRDefault="004A1FF1" w:rsidP="00C350B8">
      <w:pPr>
        <w:spacing w:after="0"/>
        <w:rPr>
          <w:rFonts w:ascii="Arial" w:hAnsi="Arial" w:cs="Arial"/>
          <w:b/>
        </w:rPr>
      </w:pPr>
    </w:p>
    <w:p w14:paraId="3BB6D0AF" w14:textId="77777777" w:rsidR="004A1FF1" w:rsidRDefault="004A1FF1" w:rsidP="00C350B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qualification will it give me?</w:t>
      </w:r>
    </w:p>
    <w:p w14:paraId="6F7090C1" w14:textId="63772C6D" w:rsidR="004A1FF1" w:rsidRPr="00D00B41" w:rsidRDefault="00D00B41" w:rsidP="00C350B8">
      <w:pPr>
        <w:spacing w:after="0"/>
        <w:rPr>
          <w:rFonts w:ascii="Arial" w:hAnsi="Arial" w:cs="Arial"/>
        </w:rPr>
      </w:pPr>
      <w:r w:rsidRPr="00D00B41">
        <w:rPr>
          <w:rFonts w:ascii="Arial" w:hAnsi="Arial" w:cs="Arial"/>
        </w:rPr>
        <w:t xml:space="preserve">The DES is a DofE course and part of our Modular Training Framework. </w:t>
      </w:r>
      <w:r>
        <w:rPr>
          <w:rFonts w:ascii="Arial" w:hAnsi="Arial" w:cs="Arial"/>
        </w:rPr>
        <w:t xml:space="preserve">You will receive </w:t>
      </w:r>
      <w:r w:rsidR="00A56E11">
        <w:rPr>
          <w:rFonts w:ascii="Arial" w:hAnsi="Arial" w:cs="Arial"/>
        </w:rPr>
        <w:t xml:space="preserve">a </w:t>
      </w:r>
      <w:r w:rsidR="00386C0D">
        <w:rPr>
          <w:rFonts w:ascii="Arial" w:hAnsi="Arial" w:cs="Arial"/>
        </w:rPr>
        <w:t xml:space="preserve">DofE </w:t>
      </w:r>
      <w:r w:rsidR="00A56E11">
        <w:rPr>
          <w:rFonts w:ascii="Arial" w:hAnsi="Arial" w:cs="Arial"/>
        </w:rPr>
        <w:t xml:space="preserve">certificate that outlines the learning areas you have covered. </w:t>
      </w:r>
      <w:r w:rsidR="00386C0D">
        <w:rPr>
          <w:rFonts w:ascii="Arial" w:hAnsi="Arial" w:cs="Arial"/>
        </w:rPr>
        <w:t>This course is not accredited by any external bodies.</w:t>
      </w:r>
    </w:p>
    <w:p w14:paraId="4C6E2B62" w14:textId="77777777" w:rsidR="00D00B41" w:rsidRDefault="00D00B41" w:rsidP="00C350B8">
      <w:pPr>
        <w:spacing w:after="0"/>
        <w:rPr>
          <w:rFonts w:ascii="Arial" w:hAnsi="Arial" w:cs="Arial"/>
          <w:b/>
        </w:rPr>
      </w:pPr>
    </w:p>
    <w:p w14:paraId="39831E67" w14:textId="77777777" w:rsidR="004A1FF1" w:rsidRDefault="004A1FF1" w:rsidP="00C350B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 the course compulsory?</w:t>
      </w:r>
    </w:p>
    <w:p w14:paraId="76321A0D" w14:textId="6DF02E6E" w:rsidR="004A1FF1" w:rsidRDefault="00D00B41" w:rsidP="00C350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This is not a compulsory DofE course. LOs may choose to send delegates (and insist that they attend) and that is entirely a decision for them. </w:t>
      </w:r>
      <w:r w:rsidR="0010280D">
        <w:rPr>
          <w:rFonts w:ascii="Arial" w:hAnsi="Arial" w:cs="Arial"/>
        </w:rPr>
        <w:t xml:space="preserve">The DES is not compulsory for any particular DofE role. </w:t>
      </w:r>
    </w:p>
    <w:p w14:paraId="7B1E4D3F" w14:textId="77777777" w:rsidR="00D00B41" w:rsidRDefault="00D00B41" w:rsidP="00C350B8">
      <w:pPr>
        <w:spacing w:after="0"/>
        <w:rPr>
          <w:rFonts w:ascii="Arial" w:hAnsi="Arial" w:cs="Arial"/>
          <w:b/>
        </w:rPr>
      </w:pPr>
    </w:p>
    <w:p w14:paraId="548652B6" w14:textId="77777777" w:rsidR="004A1FF1" w:rsidRDefault="004A1FF1" w:rsidP="00C350B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have lots of experience – can it count towards the course, meaning I don’t have to go?</w:t>
      </w:r>
    </w:p>
    <w:p w14:paraId="401FEE74" w14:textId="77777777" w:rsidR="0032296E" w:rsidRPr="0032296E" w:rsidRDefault="0032296E" w:rsidP="00C350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There is no prior learning for this course. </w:t>
      </w:r>
      <w:r w:rsidR="004E0BAA">
        <w:rPr>
          <w:rFonts w:ascii="Arial" w:hAnsi="Arial" w:cs="Arial"/>
        </w:rPr>
        <w:t xml:space="preserve">However, the course must be attended in full (and the learning outcomes demonstrated) in order for a </w:t>
      </w:r>
      <w:r w:rsidR="00404B7C">
        <w:rPr>
          <w:rFonts w:ascii="Arial" w:hAnsi="Arial" w:cs="Arial"/>
        </w:rPr>
        <w:t>delegate</w:t>
      </w:r>
      <w:r w:rsidR="004E0BAA">
        <w:rPr>
          <w:rFonts w:ascii="Arial" w:hAnsi="Arial" w:cs="Arial"/>
        </w:rPr>
        <w:t xml:space="preserve"> to receive the course certificate. </w:t>
      </w:r>
    </w:p>
    <w:p w14:paraId="240BA5EB" w14:textId="77777777" w:rsidR="004A1FF1" w:rsidRDefault="004A1FF1" w:rsidP="00C350B8">
      <w:pPr>
        <w:spacing w:after="0"/>
        <w:rPr>
          <w:rFonts w:ascii="Arial" w:hAnsi="Arial" w:cs="Arial"/>
          <w:b/>
        </w:rPr>
      </w:pPr>
    </w:p>
    <w:p w14:paraId="6DE8F0AD" w14:textId="77777777" w:rsidR="00995965" w:rsidRDefault="00995965" w:rsidP="00C350B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Can LOs</w:t>
      </w:r>
      <w:r w:rsidR="00E05AE1">
        <w:rPr>
          <w:rFonts w:ascii="Arial" w:hAnsi="Arial" w:cs="Arial"/>
          <w:b/>
        </w:rPr>
        <w:t>/AAPs</w:t>
      </w:r>
      <w:r>
        <w:rPr>
          <w:rFonts w:ascii="Arial" w:hAnsi="Arial" w:cs="Arial"/>
          <w:b/>
        </w:rPr>
        <w:t xml:space="preserve"> run the course?</w:t>
      </w:r>
    </w:p>
    <w:p w14:paraId="1C66018E" w14:textId="4B08E396" w:rsidR="00995965" w:rsidRDefault="00995965" w:rsidP="00C350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 – at present, the DofE Expedition Skills </w:t>
      </w:r>
      <w:r w:rsidR="008B27F8">
        <w:rPr>
          <w:rFonts w:ascii="Arial" w:hAnsi="Arial" w:cs="Arial"/>
        </w:rPr>
        <w:t>c</w:t>
      </w:r>
      <w:r w:rsidR="00AA129C">
        <w:rPr>
          <w:rFonts w:ascii="Arial" w:hAnsi="Arial" w:cs="Arial"/>
        </w:rPr>
        <w:t>ourse</w:t>
      </w:r>
      <w:r>
        <w:rPr>
          <w:rFonts w:ascii="Arial" w:hAnsi="Arial" w:cs="Arial"/>
        </w:rPr>
        <w:t xml:space="preserve"> </w:t>
      </w:r>
      <w:r w:rsidR="00A74817">
        <w:rPr>
          <w:rFonts w:ascii="Arial" w:hAnsi="Arial" w:cs="Arial"/>
        </w:rPr>
        <w:t>can o</w:t>
      </w:r>
      <w:r w:rsidR="004E7915">
        <w:rPr>
          <w:rFonts w:ascii="Arial" w:hAnsi="Arial" w:cs="Arial"/>
        </w:rPr>
        <w:t xml:space="preserve">nly be run by DofE Region/Country Offices and by DofE staff </w:t>
      </w:r>
      <w:r w:rsidR="00F52619">
        <w:rPr>
          <w:rFonts w:ascii="Arial" w:hAnsi="Arial" w:cs="Arial"/>
        </w:rPr>
        <w:t>or volunteers</w:t>
      </w:r>
      <w:r w:rsidR="00A74817">
        <w:rPr>
          <w:rFonts w:ascii="Arial" w:hAnsi="Arial" w:cs="Arial"/>
        </w:rPr>
        <w:t>.</w:t>
      </w:r>
    </w:p>
    <w:p w14:paraId="10565CDC" w14:textId="77777777" w:rsidR="008F0BA9" w:rsidRDefault="008F0BA9" w:rsidP="00C350B8">
      <w:pPr>
        <w:spacing w:after="0"/>
        <w:rPr>
          <w:rFonts w:ascii="Arial" w:hAnsi="Arial" w:cs="Arial"/>
          <w:b/>
        </w:rPr>
      </w:pPr>
    </w:p>
    <w:p w14:paraId="5C352735" w14:textId="77777777" w:rsidR="00CF3A66" w:rsidRPr="004A1FF1" w:rsidRDefault="004A1FF1" w:rsidP="00C350B8">
      <w:pPr>
        <w:spacing w:after="0"/>
        <w:rPr>
          <w:rFonts w:ascii="Arial" w:hAnsi="Arial" w:cs="Arial"/>
          <w:b/>
        </w:rPr>
      </w:pPr>
      <w:r w:rsidRPr="004A1FF1">
        <w:rPr>
          <w:rFonts w:ascii="Arial" w:hAnsi="Arial" w:cs="Arial"/>
          <w:b/>
        </w:rPr>
        <w:t>Where do I go to find out more – or to book onto a course?</w:t>
      </w:r>
    </w:p>
    <w:p w14:paraId="7E2DFA6F" w14:textId="794BE3D4" w:rsidR="002B0C0F" w:rsidRPr="00323D55" w:rsidRDefault="00455599" w:rsidP="00C350B8">
      <w:pPr>
        <w:rPr>
          <w:rFonts w:ascii="Arial" w:hAnsi="Arial" w:cs="Arial"/>
          <w:b/>
        </w:rPr>
      </w:pPr>
      <w:r w:rsidRPr="00455599">
        <w:rPr>
          <w:rFonts w:ascii="Arial" w:hAnsi="Arial" w:cs="Arial"/>
        </w:rPr>
        <w:t>Visit the DES webpage:</w:t>
      </w:r>
      <w:r w:rsidR="00E33713" w:rsidRPr="00E33713">
        <w:t xml:space="preserve"> </w:t>
      </w:r>
      <w:hyperlink r:id="rId8" w:history="1">
        <w:r w:rsidR="00E33713" w:rsidRPr="000C5C61">
          <w:rPr>
            <w:rStyle w:val="Hyperlink"/>
            <w:rFonts w:ascii="Arial" w:hAnsi="Arial" w:cs="Arial"/>
          </w:rPr>
          <w:t>www.DofE.org/des</w:t>
        </w:r>
      </w:hyperlink>
      <w:r w:rsidR="00323D55" w:rsidRPr="00323D55">
        <w:rPr>
          <w:rStyle w:val="Hyperlink"/>
          <w:rFonts w:ascii="Arial" w:hAnsi="Arial" w:cs="Arial"/>
          <w:color w:val="auto"/>
          <w:u w:val="none"/>
        </w:rPr>
        <w:t xml:space="preserve">. Further information is available and the ‘Opportunities Finder’ can be used to </w:t>
      </w:r>
      <w:r w:rsidR="00323D55">
        <w:rPr>
          <w:rStyle w:val="Hyperlink"/>
          <w:rFonts w:ascii="Arial" w:hAnsi="Arial" w:cs="Arial"/>
          <w:color w:val="auto"/>
          <w:u w:val="none"/>
        </w:rPr>
        <w:t xml:space="preserve">find a course to book onto. </w:t>
      </w:r>
    </w:p>
    <w:sectPr w:rsidR="002B0C0F" w:rsidRPr="00323D55" w:rsidSect="009E5D78">
      <w:pgSz w:w="11906" w:h="16838"/>
      <w:pgMar w:top="79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MPUE B+ Helvetica Neue LT">
    <w:altName w:val="Helvetica Neu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AE9"/>
    <w:multiLevelType w:val="hybridMultilevel"/>
    <w:tmpl w:val="C2BAE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21BB9"/>
    <w:multiLevelType w:val="hybridMultilevel"/>
    <w:tmpl w:val="8292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2596B"/>
    <w:multiLevelType w:val="hybridMultilevel"/>
    <w:tmpl w:val="C14649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24F59"/>
    <w:multiLevelType w:val="hybridMultilevel"/>
    <w:tmpl w:val="C0ECB0A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405FB4"/>
    <w:multiLevelType w:val="hybridMultilevel"/>
    <w:tmpl w:val="82D461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78"/>
    <w:rsid w:val="00005009"/>
    <w:rsid w:val="00013097"/>
    <w:rsid w:val="000927FB"/>
    <w:rsid w:val="000C153B"/>
    <w:rsid w:val="000C21A1"/>
    <w:rsid w:val="000D19C7"/>
    <w:rsid w:val="000E3ABC"/>
    <w:rsid w:val="0010280D"/>
    <w:rsid w:val="0011128F"/>
    <w:rsid w:val="0011330C"/>
    <w:rsid w:val="00123E37"/>
    <w:rsid w:val="00132F68"/>
    <w:rsid w:val="00191AE5"/>
    <w:rsid w:val="00191BE1"/>
    <w:rsid w:val="001C285F"/>
    <w:rsid w:val="001C7040"/>
    <w:rsid w:val="001F7FDD"/>
    <w:rsid w:val="0021258A"/>
    <w:rsid w:val="0026615C"/>
    <w:rsid w:val="002B0C0F"/>
    <w:rsid w:val="002C5077"/>
    <w:rsid w:val="00301634"/>
    <w:rsid w:val="0032296E"/>
    <w:rsid w:val="00323D55"/>
    <w:rsid w:val="00325F0B"/>
    <w:rsid w:val="0032792A"/>
    <w:rsid w:val="00386C0D"/>
    <w:rsid w:val="0039708F"/>
    <w:rsid w:val="0040451A"/>
    <w:rsid w:val="00404B7C"/>
    <w:rsid w:val="00430810"/>
    <w:rsid w:val="00455599"/>
    <w:rsid w:val="0047526D"/>
    <w:rsid w:val="004A1FF1"/>
    <w:rsid w:val="004A5238"/>
    <w:rsid w:val="004E0BAA"/>
    <w:rsid w:val="004E68A5"/>
    <w:rsid w:val="004E7915"/>
    <w:rsid w:val="00566AAA"/>
    <w:rsid w:val="00581B9E"/>
    <w:rsid w:val="005A1991"/>
    <w:rsid w:val="005B66A5"/>
    <w:rsid w:val="0065685D"/>
    <w:rsid w:val="00677DE2"/>
    <w:rsid w:val="006A77D0"/>
    <w:rsid w:val="0070436E"/>
    <w:rsid w:val="00741168"/>
    <w:rsid w:val="00757615"/>
    <w:rsid w:val="00762BF7"/>
    <w:rsid w:val="0076495F"/>
    <w:rsid w:val="007C45F7"/>
    <w:rsid w:val="007F3403"/>
    <w:rsid w:val="00840A2C"/>
    <w:rsid w:val="00857E73"/>
    <w:rsid w:val="008B27F8"/>
    <w:rsid w:val="008F0BA9"/>
    <w:rsid w:val="00924D29"/>
    <w:rsid w:val="00947C7B"/>
    <w:rsid w:val="00965236"/>
    <w:rsid w:val="009769A5"/>
    <w:rsid w:val="00980C81"/>
    <w:rsid w:val="00995965"/>
    <w:rsid w:val="009973C4"/>
    <w:rsid w:val="009D4228"/>
    <w:rsid w:val="009E5D78"/>
    <w:rsid w:val="00A01F58"/>
    <w:rsid w:val="00A23D26"/>
    <w:rsid w:val="00A54C78"/>
    <w:rsid w:val="00A56E11"/>
    <w:rsid w:val="00A718EF"/>
    <w:rsid w:val="00A74817"/>
    <w:rsid w:val="00A85394"/>
    <w:rsid w:val="00AA129C"/>
    <w:rsid w:val="00AE3669"/>
    <w:rsid w:val="00B10983"/>
    <w:rsid w:val="00B74EEE"/>
    <w:rsid w:val="00B85853"/>
    <w:rsid w:val="00B933DD"/>
    <w:rsid w:val="00B947D1"/>
    <w:rsid w:val="00BC6535"/>
    <w:rsid w:val="00BF48BE"/>
    <w:rsid w:val="00BF530F"/>
    <w:rsid w:val="00C17E3B"/>
    <w:rsid w:val="00C25038"/>
    <w:rsid w:val="00C350B8"/>
    <w:rsid w:val="00C53384"/>
    <w:rsid w:val="00CD132C"/>
    <w:rsid w:val="00CE3FF0"/>
    <w:rsid w:val="00CF3A66"/>
    <w:rsid w:val="00D00B41"/>
    <w:rsid w:val="00D446E0"/>
    <w:rsid w:val="00DC0B3C"/>
    <w:rsid w:val="00DF1B9F"/>
    <w:rsid w:val="00E05AE1"/>
    <w:rsid w:val="00E06916"/>
    <w:rsid w:val="00E33713"/>
    <w:rsid w:val="00E832E7"/>
    <w:rsid w:val="00EA0EF9"/>
    <w:rsid w:val="00ED34E2"/>
    <w:rsid w:val="00F01112"/>
    <w:rsid w:val="00F01ED6"/>
    <w:rsid w:val="00F52619"/>
    <w:rsid w:val="00F71CA5"/>
    <w:rsid w:val="00FE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82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040"/>
    <w:pPr>
      <w:ind w:left="720"/>
      <w:contextualSpacing/>
    </w:pPr>
  </w:style>
  <w:style w:type="character" w:customStyle="1" w:styleId="A1">
    <w:name w:val="A1"/>
    <w:uiPriority w:val="99"/>
    <w:rsid w:val="00F71CA5"/>
    <w:rPr>
      <w:rFonts w:cs="XMPUE B+ Helvetica Neue LT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FE008D"/>
    <w:rPr>
      <w:color w:val="0000FF"/>
      <w:u w:val="single"/>
    </w:rPr>
  </w:style>
  <w:style w:type="paragraph" w:customStyle="1" w:styleId="Default">
    <w:name w:val="Default"/>
    <w:rsid w:val="00005009"/>
    <w:pPr>
      <w:autoSpaceDE w:val="0"/>
      <w:autoSpaceDN w:val="0"/>
      <w:adjustRightInd w:val="0"/>
      <w:spacing w:after="0" w:line="240" w:lineRule="auto"/>
    </w:pPr>
    <w:rPr>
      <w:rFonts w:ascii="XMPUE B+ Helvetica Neue LT" w:hAnsi="XMPUE B+ Helvetica Neue LT" w:cs="XMPUE B+ Helvetica Neue 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040"/>
    <w:pPr>
      <w:ind w:left="720"/>
      <w:contextualSpacing/>
    </w:pPr>
  </w:style>
  <w:style w:type="character" w:customStyle="1" w:styleId="A1">
    <w:name w:val="A1"/>
    <w:uiPriority w:val="99"/>
    <w:rsid w:val="00F71CA5"/>
    <w:rPr>
      <w:rFonts w:cs="XMPUE B+ Helvetica Neue LT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FE008D"/>
    <w:rPr>
      <w:color w:val="0000FF"/>
      <w:u w:val="single"/>
    </w:rPr>
  </w:style>
  <w:style w:type="paragraph" w:customStyle="1" w:styleId="Default">
    <w:name w:val="Default"/>
    <w:rsid w:val="00005009"/>
    <w:pPr>
      <w:autoSpaceDE w:val="0"/>
      <w:autoSpaceDN w:val="0"/>
      <w:adjustRightInd w:val="0"/>
      <w:spacing w:after="0" w:line="240" w:lineRule="auto"/>
    </w:pPr>
    <w:rPr>
      <w:rFonts w:ascii="XMPUE B+ Helvetica Neue LT" w:hAnsi="XMPUE B+ Helvetica Neue LT" w:cs="XMPUE B+ Helvetica Neue 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fE.org/d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fE.org/d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Storrar</dc:creator>
  <cp:lastModifiedBy>Ben Storrar</cp:lastModifiedBy>
  <cp:revision>18</cp:revision>
  <cp:lastPrinted>2016-06-02T13:33:00Z</cp:lastPrinted>
  <dcterms:created xsi:type="dcterms:W3CDTF">2016-07-15T12:55:00Z</dcterms:created>
  <dcterms:modified xsi:type="dcterms:W3CDTF">2017-09-14T13:51:00Z</dcterms:modified>
</cp:coreProperties>
</file>