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5E000" w14:textId="77777777" w:rsidR="00C1387C" w:rsidRPr="006A25F4" w:rsidRDefault="00C1387C" w:rsidP="00C31211">
      <w:pPr>
        <w:spacing w:line="240" w:lineRule="auto"/>
        <w:rPr>
          <w:color w:val="26262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B674E40" wp14:editId="4531EB5B">
            <wp:simplePos x="0" y="0"/>
            <wp:positionH relativeFrom="column">
              <wp:posOffset>-108585</wp:posOffset>
            </wp:positionH>
            <wp:positionV relativeFrom="paragraph">
              <wp:posOffset>121920</wp:posOffset>
            </wp:positionV>
            <wp:extent cx="1003300" cy="1598295"/>
            <wp:effectExtent l="0" t="0" r="6350" b="1905"/>
            <wp:wrapNone/>
            <wp:docPr id="2" name="Picture 2" descr="DofE logo gunmetal 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fE logo gunmetal fu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4F4920" w14:textId="77777777" w:rsidR="00C1387C" w:rsidRDefault="00C1387C" w:rsidP="00C31211">
      <w:pPr>
        <w:spacing w:line="240" w:lineRule="auto"/>
        <w:jc w:val="center"/>
        <w:rPr>
          <w:color w:val="262626"/>
        </w:rPr>
      </w:pPr>
      <w:r w:rsidRPr="006A25F4">
        <w:rPr>
          <w:color w:val="262626"/>
        </w:rPr>
        <w:t xml:space="preserve">                                                                               </w:t>
      </w:r>
    </w:p>
    <w:p w14:paraId="5EB52465" w14:textId="77777777" w:rsidR="00C1387C" w:rsidRDefault="00C1387C" w:rsidP="00C31211">
      <w:pPr>
        <w:spacing w:line="240" w:lineRule="auto"/>
        <w:jc w:val="center"/>
        <w:rPr>
          <w:color w:val="262626"/>
        </w:rPr>
      </w:pPr>
    </w:p>
    <w:p w14:paraId="66421360" w14:textId="77777777" w:rsidR="00C1387C" w:rsidRDefault="00C1387C" w:rsidP="00C31211">
      <w:pPr>
        <w:spacing w:line="240" w:lineRule="auto"/>
        <w:jc w:val="center"/>
        <w:rPr>
          <w:color w:val="262626"/>
        </w:rPr>
      </w:pPr>
    </w:p>
    <w:p w14:paraId="0FEE3E2B" w14:textId="77777777" w:rsidR="00C1387C" w:rsidRDefault="00C1387C" w:rsidP="00C31211">
      <w:pPr>
        <w:spacing w:line="240" w:lineRule="auto"/>
        <w:jc w:val="center"/>
        <w:rPr>
          <w:color w:val="262626"/>
        </w:rPr>
      </w:pPr>
    </w:p>
    <w:p w14:paraId="41D3A780" w14:textId="77777777" w:rsidR="00C1387C" w:rsidRDefault="00C1387C" w:rsidP="00C31211">
      <w:pPr>
        <w:spacing w:line="240" w:lineRule="auto"/>
        <w:jc w:val="center"/>
        <w:rPr>
          <w:color w:val="262626"/>
        </w:rPr>
      </w:pPr>
      <w:r>
        <w:rPr>
          <w:noProof/>
          <w:color w:val="26262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1ED083" wp14:editId="03FD40B8">
                <wp:simplePos x="0" y="0"/>
                <wp:positionH relativeFrom="column">
                  <wp:posOffset>4379550</wp:posOffset>
                </wp:positionH>
                <wp:positionV relativeFrom="paragraph">
                  <wp:posOffset>134930</wp:posOffset>
                </wp:positionV>
                <wp:extent cx="1943100" cy="486410"/>
                <wp:effectExtent l="7620" t="8255" r="1143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32314" w14:textId="77777777" w:rsidR="00C1387C" w:rsidRPr="004863AA" w:rsidRDefault="00C1387C" w:rsidP="00C1387C">
                            <w:pPr>
                              <w:jc w:val="center"/>
                              <w:rPr>
                                <w:b/>
                                <w:color w:val="auto"/>
                                <w:sz w:val="24"/>
                                <w:lang w:val="en-US"/>
                              </w:rPr>
                            </w:pPr>
                            <w:r w:rsidRPr="004863AA">
                              <w:rPr>
                                <w:b/>
                                <w:color w:val="auto"/>
                                <w:sz w:val="24"/>
                                <w:lang w:val="en-US"/>
                              </w:rPr>
                              <w:t>For immediate release:</w:t>
                            </w:r>
                          </w:p>
                          <w:p w14:paraId="46D59846" w14:textId="21FAB71D" w:rsidR="00C1387C" w:rsidRPr="004863AA" w:rsidRDefault="00011C24" w:rsidP="00C1387C">
                            <w:pPr>
                              <w:jc w:val="center"/>
                              <w:rPr>
                                <w:color w:val="auto"/>
                                <w:sz w:val="24"/>
                                <w:lang w:val="en-US"/>
                              </w:rPr>
                            </w:pPr>
                            <w:r w:rsidRPr="00011C24">
                              <w:rPr>
                                <w:color w:val="auto"/>
                                <w:sz w:val="24"/>
                                <w:highlight w:val="cyan"/>
                                <w:lang w:val="en-US"/>
                              </w:rPr>
                              <w:t>Day dd Month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1ED08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4.85pt;margin-top:10.6pt;width:153pt;height:3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">
                <v:textbox style="mso-fit-shape-to-text:t">
                  <w:txbxContent>
                    <w:p w14:paraId="6A332314" w14:textId="77777777" w:rsidR="00C1387C" w:rsidRPr="004863AA" w:rsidRDefault="00C1387C" w:rsidP="00C1387C">
                      <w:pPr>
                        <w:jc w:val="center"/>
                        <w:rPr>
                          <w:b/>
                          <w:color w:val="auto"/>
                          <w:sz w:val="24"/>
                          <w:lang w:val="en-US"/>
                        </w:rPr>
                      </w:pPr>
                      <w:r w:rsidRPr="004863AA">
                        <w:rPr>
                          <w:b/>
                          <w:color w:val="auto"/>
                          <w:sz w:val="24"/>
                          <w:lang w:val="en-US"/>
                        </w:rPr>
                        <w:t>For immediate release:</w:t>
                      </w:r>
                    </w:p>
                    <w:p w14:paraId="46D59846" w14:textId="21FAB71D" w:rsidR="00C1387C" w:rsidRPr="004863AA" w:rsidRDefault="00011C24" w:rsidP="00C1387C">
                      <w:pPr>
                        <w:jc w:val="center"/>
                        <w:rPr>
                          <w:color w:val="auto"/>
                          <w:sz w:val="24"/>
                          <w:lang w:val="en-US"/>
                        </w:rPr>
                      </w:pPr>
                      <w:r w:rsidRPr="00011C24">
                        <w:rPr>
                          <w:color w:val="auto"/>
                          <w:sz w:val="24"/>
                          <w:highlight w:val="cyan"/>
                          <w:lang w:val="en-US"/>
                        </w:rPr>
                        <w:t>Day dd Month 2019</w:t>
                      </w:r>
                    </w:p>
                  </w:txbxContent>
                </v:textbox>
              </v:shape>
            </w:pict>
          </mc:Fallback>
        </mc:AlternateContent>
      </w:r>
    </w:p>
    <w:p w14:paraId="6FCDB5F5" w14:textId="77777777" w:rsidR="00C1387C" w:rsidRDefault="00C1387C" w:rsidP="00C31211">
      <w:pPr>
        <w:spacing w:line="240" w:lineRule="auto"/>
        <w:rPr>
          <w:color w:val="262626"/>
        </w:rPr>
      </w:pPr>
    </w:p>
    <w:p w14:paraId="41CA7DC0" w14:textId="77777777" w:rsidR="00C1387C" w:rsidRDefault="00C1387C" w:rsidP="00C31211">
      <w:pPr>
        <w:spacing w:line="240" w:lineRule="auto"/>
        <w:rPr>
          <w:color w:val="262626"/>
        </w:rPr>
      </w:pPr>
    </w:p>
    <w:p w14:paraId="1047116F" w14:textId="77777777" w:rsidR="00C1387C" w:rsidRDefault="00C1387C" w:rsidP="00C31211">
      <w:pPr>
        <w:spacing w:line="240" w:lineRule="auto"/>
        <w:rPr>
          <w:color w:val="262626"/>
        </w:rPr>
      </w:pPr>
    </w:p>
    <w:p w14:paraId="11748B45" w14:textId="77777777" w:rsidR="00C1387C" w:rsidRDefault="00C1387C" w:rsidP="00C31211">
      <w:pPr>
        <w:spacing w:line="240" w:lineRule="auto"/>
        <w:rPr>
          <w:color w:val="262626"/>
        </w:rPr>
      </w:pPr>
    </w:p>
    <w:p w14:paraId="3F0F9588" w14:textId="77777777" w:rsidR="00C1387C" w:rsidRDefault="00C1387C" w:rsidP="00C31211">
      <w:pPr>
        <w:spacing w:line="240" w:lineRule="auto"/>
        <w:rPr>
          <w:color w:val="262626"/>
        </w:rPr>
      </w:pPr>
    </w:p>
    <w:p w14:paraId="53E8567A" w14:textId="77777777" w:rsidR="00C1387C" w:rsidRPr="004937CB" w:rsidRDefault="00C1387C" w:rsidP="00C31211">
      <w:pPr>
        <w:spacing w:line="240" w:lineRule="auto"/>
        <w:rPr>
          <w:rFonts w:cs="Arial"/>
          <w:color w:val="auto"/>
          <w:highlight w:val="yellow"/>
        </w:rPr>
      </w:pPr>
    </w:p>
    <w:p w14:paraId="760C7DCC" w14:textId="77777777" w:rsidR="00C31211" w:rsidRDefault="00C31211" w:rsidP="00C31211">
      <w:pPr>
        <w:spacing w:line="240" w:lineRule="auto"/>
        <w:rPr>
          <w:rFonts w:cs="Arial"/>
          <w:b/>
          <w:color w:val="auto"/>
          <w:highlight w:val="yellow"/>
        </w:rPr>
      </w:pPr>
    </w:p>
    <w:p w14:paraId="134A5885" w14:textId="1381CFC5" w:rsidR="00C1387C" w:rsidRPr="00D748D8" w:rsidRDefault="00C1387C" w:rsidP="00C31211">
      <w:pPr>
        <w:spacing w:line="240" w:lineRule="auto"/>
        <w:rPr>
          <w:rFonts w:cs="Arial"/>
          <w:b/>
          <w:color w:val="auto"/>
          <w:highlight w:val="cyan"/>
        </w:rPr>
      </w:pPr>
      <w:r w:rsidRPr="00D748D8">
        <w:rPr>
          <w:rFonts w:cs="Arial"/>
          <w:b/>
          <w:color w:val="auto"/>
          <w:highlight w:val="cyan"/>
        </w:rPr>
        <w:t>* Personalise the highlighted text with your details and then remove highlighting.</w:t>
      </w:r>
    </w:p>
    <w:p w14:paraId="2632A3C2" w14:textId="77777777" w:rsidR="00C1387C" w:rsidRPr="001E5C0A" w:rsidRDefault="00C1387C" w:rsidP="00C31211">
      <w:pPr>
        <w:spacing w:line="240" w:lineRule="auto"/>
        <w:rPr>
          <w:rFonts w:cs="Arial"/>
        </w:rPr>
      </w:pPr>
    </w:p>
    <w:p w14:paraId="7FC12137" w14:textId="3099E464" w:rsidR="00C1387C" w:rsidRPr="00EA2642" w:rsidRDefault="00DE0A32" w:rsidP="00C31211">
      <w:pPr>
        <w:spacing w:line="240" w:lineRule="auto"/>
        <w:jc w:val="center"/>
        <w:rPr>
          <w:rFonts w:cs="Arial"/>
          <w:color w:val="auto"/>
          <w:sz w:val="28"/>
          <w:szCs w:val="28"/>
        </w:rPr>
      </w:pPr>
      <w:r>
        <w:rPr>
          <w:rFonts w:cs="Arial"/>
          <w:b/>
          <w:color w:val="auto"/>
          <w:sz w:val="28"/>
          <w:szCs w:val="28"/>
          <w:highlight w:val="cyan"/>
        </w:rPr>
        <w:t>L</w:t>
      </w:r>
      <w:r w:rsidRPr="00F2272E">
        <w:rPr>
          <w:rFonts w:cs="Arial"/>
          <w:b/>
          <w:color w:val="auto"/>
          <w:sz w:val="28"/>
          <w:szCs w:val="28"/>
          <w:highlight w:val="cyan"/>
        </w:rPr>
        <w:t>ocal area</w:t>
      </w:r>
      <w:r>
        <w:rPr>
          <w:rFonts w:cs="Arial"/>
          <w:b/>
          <w:color w:val="auto"/>
          <w:sz w:val="28"/>
          <w:szCs w:val="28"/>
        </w:rPr>
        <w:t xml:space="preserve"> </w:t>
      </w:r>
      <w:r w:rsidRPr="00F2272E">
        <w:rPr>
          <w:rFonts w:cs="Arial"/>
          <w:b/>
          <w:color w:val="auto"/>
          <w:sz w:val="28"/>
          <w:szCs w:val="28"/>
          <w:highlight w:val="cyan"/>
        </w:rPr>
        <w:t>school / centre</w:t>
      </w:r>
      <w:r>
        <w:rPr>
          <w:rFonts w:cs="Arial"/>
          <w:b/>
          <w:color w:val="auto"/>
          <w:sz w:val="28"/>
          <w:szCs w:val="28"/>
        </w:rPr>
        <w:t xml:space="preserve"> s</w:t>
      </w:r>
      <w:r w:rsidR="003507AB">
        <w:rPr>
          <w:rFonts w:cs="Arial"/>
          <w:b/>
          <w:color w:val="auto"/>
          <w:sz w:val="28"/>
          <w:szCs w:val="28"/>
        </w:rPr>
        <w:t>trik</w:t>
      </w:r>
      <w:r>
        <w:rPr>
          <w:rFonts w:cs="Arial"/>
          <w:b/>
          <w:color w:val="auto"/>
          <w:sz w:val="28"/>
          <w:szCs w:val="28"/>
        </w:rPr>
        <w:t>es</w:t>
      </w:r>
      <w:r w:rsidR="003507AB">
        <w:rPr>
          <w:rFonts w:cs="Arial"/>
          <w:b/>
          <w:color w:val="auto"/>
          <w:sz w:val="28"/>
          <w:szCs w:val="28"/>
        </w:rPr>
        <w:t xml:space="preserve"> Gold</w:t>
      </w:r>
      <w:r w:rsidR="00B448F7">
        <w:rPr>
          <w:rFonts w:cs="Arial"/>
          <w:b/>
          <w:color w:val="auto"/>
          <w:sz w:val="28"/>
          <w:szCs w:val="28"/>
        </w:rPr>
        <w:t xml:space="preserve"> </w:t>
      </w:r>
      <w:r w:rsidR="005A5CBD">
        <w:rPr>
          <w:rFonts w:cs="Arial"/>
          <w:b/>
          <w:color w:val="auto"/>
          <w:sz w:val="28"/>
          <w:szCs w:val="28"/>
        </w:rPr>
        <w:t>in</w:t>
      </w:r>
      <w:r w:rsidR="003507AB">
        <w:rPr>
          <w:rFonts w:cs="Arial"/>
          <w:b/>
          <w:color w:val="auto"/>
          <w:sz w:val="28"/>
          <w:szCs w:val="28"/>
        </w:rPr>
        <w:t xml:space="preserve"> </w:t>
      </w:r>
      <w:r w:rsidR="00C1387C" w:rsidRPr="0055577B">
        <w:rPr>
          <w:rFonts w:cs="Arial"/>
          <w:b/>
          <w:color w:val="auto"/>
          <w:sz w:val="28"/>
          <w:szCs w:val="28"/>
        </w:rPr>
        <w:t>DofE</w:t>
      </w:r>
      <w:r w:rsidR="00B448F7">
        <w:rPr>
          <w:rFonts w:cs="Arial"/>
          <w:b/>
          <w:color w:val="auto"/>
          <w:sz w:val="28"/>
          <w:szCs w:val="28"/>
        </w:rPr>
        <w:t xml:space="preserve"> success</w:t>
      </w:r>
      <w:r w:rsidR="00C1387C" w:rsidRPr="0055577B">
        <w:rPr>
          <w:rFonts w:cs="Arial"/>
          <w:b/>
          <w:color w:val="auto"/>
          <w:sz w:val="28"/>
          <w:szCs w:val="28"/>
        </w:rPr>
        <w:t xml:space="preserve"> at </w:t>
      </w:r>
      <w:r w:rsidR="009A3A30">
        <w:rPr>
          <w:rFonts w:cs="Arial"/>
          <w:b/>
          <w:color w:val="auto"/>
          <w:sz w:val="28"/>
          <w:szCs w:val="28"/>
        </w:rPr>
        <w:t xml:space="preserve">St James’s </w:t>
      </w:r>
      <w:r w:rsidR="00747BA9">
        <w:rPr>
          <w:rFonts w:cs="Arial"/>
          <w:b/>
          <w:color w:val="auto"/>
          <w:sz w:val="28"/>
          <w:szCs w:val="28"/>
        </w:rPr>
        <w:t>Palace</w:t>
      </w:r>
      <w:r w:rsidR="00EA2642">
        <w:rPr>
          <w:rFonts w:cs="Arial"/>
          <w:b/>
          <w:color w:val="auto"/>
          <w:sz w:val="28"/>
          <w:szCs w:val="28"/>
        </w:rPr>
        <w:t xml:space="preserve"> </w:t>
      </w:r>
      <w:r w:rsidR="00EA2642" w:rsidRPr="00234413">
        <w:rPr>
          <w:rFonts w:cs="Arial"/>
          <w:color w:val="auto"/>
          <w:highlight w:val="cyan"/>
        </w:rPr>
        <w:t xml:space="preserve">(e.g. </w:t>
      </w:r>
      <w:r w:rsidR="00603CE1">
        <w:rPr>
          <w:rFonts w:cs="Arial"/>
          <w:color w:val="auto"/>
          <w:highlight w:val="cyan"/>
        </w:rPr>
        <w:t>Manchester</w:t>
      </w:r>
      <w:r w:rsidR="00603CE1" w:rsidRPr="00234413">
        <w:rPr>
          <w:rFonts w:cs="Arial"/>
          <w:color w:val="auto"/>
          <w:highlight w:val="cyan"/>
        </w:rPr>
        <w:t xml:space="preserve"> </w:t>
      </w:r>
      <w:r w:rsidR="00603CE1">
        <w:rPr>
          <w:rFonts w:cs="Arial"/>
          <w:color w:val="auto"/>
          <w:highlight w:val="cyan"/>
        </w:rPr>
        <w:t>s</w:t>
      </w:r>
      <w:r w:rsidR="00EA2642" w:rsidRPr="00234413">
        <w:rPr>
          <w:rFonts w:cs="Arial"/>
          <w:color w:val="auto"/>
          <w:highlight w:val="cyan"/>
        </w:rPr>
        <w:t>chool strikes Gold</w:t>
      </w:r>
      <w:r w:rsidR="003A4DCA" w:rsidRPr="00234413">
        <w:rPr>
          <w:rFonts w:cs="Arial"/>
          <w:color w:val="auto"/>
          <w:highlight w:val="cyan"/>
        </w:rPr>
        <w:t xml:space="preserve"> in DofE success at </w:t>
      </w:r>
      <w:r w:rsidR="009A3A30">
        <w:rPr>
          <w:rFonts w:cs="Arial"/>
          <w:color w:val="auto"/>
          <w:highlight w:val="cyan"/>
        </w:rPr>
        <w:t>St James’s</w:t>
      </w:r>
      <w:r w:rsidR="009A3A30" w:rsidRPr="00234413">
        <w:rPr>
          <w:rFonts w:cs="Arial"/>
          <w:color w:val="auto"/>
          <w:highlight w:val="cyan"/>
        </w:rPr>
        <w:t xml:space="preserve"> </w:t>
      </w:r>
      <w:r w:rsidR="003A4DCA" w:rsidRPr="00234413">
        <w:rPr>
          <w:rFonts w:cs="Arial"/>
          <w:color w:val="auto"/>
          <w:highlight w:val="cyan"/>
        </w:rPr>
        <w:t>Palace</w:t>
      </w:r>
      <w:r w:rsidR="00EA2642" w:rsidRPr="00234413">
        <w:rPr>
          <w:rFonts w:cs="Arial"/>
          <w:color w:val="auto"/>
          <w:highlight w:val="cyan"/>
        </w:rPr>
        <w:t>)</w:t>
      </w:r>
    </w:p>
    <w:p w14:paraId="2E47CD60" w14:textId="4D067251" w:rsidR="00004B66" w:rsidRDefault="00004B66" w:rsidP="00004B66">
      <w:pPr>
        <w:spacing w:line="240" w:lineRule="auto"/>
        <w:rPr>
          <w:rFonts w:cs="Arial"/>
          <w:color w:val="auto"/>
          <w:sz w:val="28"/>
          <w:szCs w:val="28"/>
        </w:rPr>
      </w:pPr>
      <w:r w:rsidRPr="00E415FD">
        <w:rPr>
          <w:rFonts w:cs="Arial"/>
          <w:color w:val="auto"/>
          <w:sz w:val="28"/>
          <w:szCs w:val="28"/>
          <w:highlight w:val="cyan"/>
        </w:rPr>
        <w:t>Or</w:t>
      </w:r>
      <w:r w:rsidR="00E415FD">
        <w:rPr>
          <w:rFonts w:cs="Arial"/>
          <w:color w:val="auto"/>
          <w:sz w:val="28"/>
          <w:szCs w:val="28"/>
        </w:rPr>
        <w:t xml:space="preserve"> </w:t>
      </w:r>
      <w:r w:rsidR="00E415FD" w:rsidRPr="00E415FD">
        <w:rPr>
          <w:rFonts w:cs="Arial"/>
          <w:color w:val="auto"/>
          <w:sz w:val="28"/>
          <w:szCs w:val="28"/>
          <w:highlight w:val="cyan"/>
        </w:rPr>
        <w:t>(choose one headline)</w:t>
      </w:r>
    </w:p>
    <w:p w14:paraId="40EB3B4F" w14:textId="77777777" w:rsidR="00004B66" w:rsidRPr="00004B66" w:rsidRDefault="00004B66" w:rsidP="00004B66">
      <w:pPr>
        <w:spacing w:line="240" w:lineRule="auto"/>
        <w:rPr>
          <w:rFonts w:cs="Arial"/>
          <w:color w:val="auto"/>
          <w:sz w:val="28"/>
          <w:szCs w:val="28"/>
        </w:rPr>
      </w:pPr>
    </w:p>
    <w:p w14:paraId="0AB1B250" w14:textId="0606E089" w:rsidR="00EA2642" w:rsidRPr="00EA2642" w:rsidRDefault="009A3A30" w:rsidP="00EA2642">
      <w:pPr>
        <w:spacing w:line="240" w:lineRule="auto"/>
        <w:jc w:val="center"/>
        <w:rPr>
          <w:rFonts w:cs="Arial"/>
          <w:color w:val="auto"/>
          <w:sz w:val="28"/>
          <w:szCs w:val="28"/>
        </w:rPr>
      </w:pPr>
      <w:r>
        <w:rPr>
          <w:rFonts w:cs="Arial"/>
          <w:b/>
          <w:color w:val="auto"/>
          <w:sz w:val="28"/>
          <w:szCs w:val="28"/>
        </w:rPr>
        <w:t xml:space="preserve">St James’s </w:t>
      </w:r>
      <w:r w:rsidR="00F2272E">
        <w:rPr>
          <w:rFonts w:cs="Arial"/>
          <w:b/>
          <w:color w:val="auto"/>
          <w:sz w:val="28"/>
          <w:szCs w:val="28"/>
        </w:rPr>
        <w:t xml:space="preserve">Palace goes </w:t>
      </w:r>
      <w:r w:rsidR="002F4AF8">
        <w:rPr>
          <w:rFonts w:cs="Arial"/>
          <w:b/>
          <w:color w:val="auto"/>
          <w:sz w:val="28"/>
          <w:szCs w:val="28"/>
        </w:rPr>
        <w:t>G</w:t>
      </w:r>
      <w:r w:rsidR="00F2272E">
        <w:rPr>
          <w:rFonts w:cs="Arial"/>
          <w:b/>
          <w:color w:val="auto"/>
          <w:sz w:val="28"/>
          <w:szCs w:val="28"/>
        </w:rPr>
        <w:t xml:space="preserve">old for </w:t>
      </w:r>
      <w:r w:rsidR="00F2272E" w:rsidRPr="00F2272E">
        <w:rPr>
          <w:rFonts w:cs="Arial"/>
          <w:b/>
          <w:color w:val="auto"/>
          <w:sz w:val="28"/>
          <w:szCs w:val="28"/>
          <w:highlight w:val="cyan"/>
        </w:rPr>
        <w:t>local area</w:t>
      </w:r>
      <w:r w:rsidR="00F2272E">
        <w:rPr>
          <w:rFonts w:cs="Arial"/>
          <w:b/>
          <w:color w:val="auto"/>
          <w:sz w:val="28"/>
          <w:szCs w:val="28"/>
        </w:rPr>
        <w:t xml:space="preserve"> </w:t>
      </w:r>
      <w:r w:rsidR="00DE0A32" w:rsidRPr="00F2272E">
        <w:rPr>
          <w:rFonts w:cs="Arial"/>
          <w:b/>
          <w:color w:val="auto"/>
          <w:sz w:val="28"/>
          <w:szCs w:val="28"/>
          <w:highlight w:val="cyan"/>
        </w:rPr>
        <w:t>school / centre</w:t>
      </w:r>
      <w:r w:rsidR="00DE0A32">
        <w:rPr>
          <w:rFonts w:cs="Arial"/>
          <w:b/>
          <w:color w:val="auto"/>
          <w:sz w:val="28"/>
          <w:szCs w:val="28"/>
        </w:rPr>
        <w:t xml:space="preserve"> </w:t>
      </w:r>
      <w:r w:rsidR="00F2272E">
        <w:rPr>
          <w:rFonts w:cs="Arial"/>
          <w:b/>
          <w:color w:val="auto"/>
          <w:sz w:val="28"/>
          <w:szCs w:val="28"/>
        </w:rPr>
        <w:t>DofE</w:t>
      </w:r>
      <w:r w:rsidR="00EA2642">
        <w:rPr>
          <w:rFonts w:cs="Arial"/>
          <w:b/>
          <w:color w:val="auto"/>
          <w:sz w:val="28"/>
          <w:szCs w:val="28"/>
        </w:rPr>
        <w:t xml:space="preserve"> </w:t>
      </w:r>
      <w:r w:rsidR="00EA2642" w:rsidRPr="00234413">
        <w:rPr>
          <w:rFonts w:cs="Arial"/>
          <w:color w:val="auto"/>
          <w:highlight w:val="cyan"/>
        </w:rPr>
        <w:t xml:space="preserve">(e.g. </w:t>
      </w:r>
      <w:r>
        <w:rPr>
          <w:rFonts w:cs="Arial"/>
          <w:color w:val="auto"/>
          <w:highlight w:val="cyan"/>
        </w:rPr>
        <w:t>St James’s</w:t>
      </w:r>
      <w:r w:rsidRPr="00234413">
        <w:rPr>
          <w:rFonts w:cs="Arial"/>
          <w:color w:val="auto"/>
          <w:highlight w:val="cyan"/>
        </w:rPr>
        <w:t xml:space="preserve"> </w:t>
      </w:r>
      <w:r w:rsidR="00EA2642" w:rsidRPr="00234413">
        <w:rPr>
          <w:rFonts w:cs="Arial"/>
          <w:color w:val="auto"/>
          <w:highlight w:val="cyan"/>
        </w:rPr>
        <w:t xml:space="preserve">Palace goes Gold for </w:t>
      </w:r>
      <w:r w:rsidR="00603CE1">
        <w:rPr>
          <w:rFonts w:cs="Arial"/>
          <w:color w:val="auto"/>
          <w:highlight w:val="cyan"/>
        </w:rPr>
        <w:t>Manchester</w:t>
      </w:r>
      <w:r w:rsidR="00603CE1" w:rsidRPr="00234413">
        <w:rPr>
          <w:rFonts w:cs="Arial"/>
          <w:color w:val="auto"/>
          <w:highlight w:val="cyan"/>
        </w:rPr>
        <w:t xml:space="preserve"> </w:t>
      </w:r>
      <w:r w:rsidR="00EA2642" w:rsidRPr="00234413">
        <w:rPr>
          <w:rFonts w:cs="Arial"/>
          <w:color w:val="auto"/>
          <w:highlight w:val="cyan"/>
        </w:rPr>
        <w:t>school DofE)</w:t>
      </w:r>
    </w:p>
    <w:p w14:paraId="7DCA5B89" w14:textId="5C502BEB" w:rsidR="00F2272E" w:rsidRDefault="00F2272E" w:rsidP="00C31211">
      <w:pPr>
        <w:spacing w:line="240" w:lineRule="auto"/>
        <w:jc w:val="center"/>
        <w:rPr>
          <w:rFonts w:cs="Arial"/>
          <w:b/>
          <w:color w:val="auto"/>
          <w:sz w:val="28"/>
          <w:szCs w:val="28"/>
        </w:rPr>
      </w:pPr>
    </w:p>
    <w:p w14:paraId="2F242FB8" w14:textId="77777777" w:rsidR="00C1387C" w:rsidRPr="0055577B" w:rsidRDefault="00C1387C" w:rsidP="00C31211">
      <w:pPr>
        <w:spacing w:line="240" w:lineRule="auto"/>
        <w:jc w:val="center"/>
        <w:rPr>
          <w:rFonts w:cs="Arial"/>
          <w:b/>
          <w:color w:val="auto"/>
          <w:sz w:val="28"/>
          <w:szCs w:val="28"/>
        </w:rPr>
      </w:pPr>
    </w:p>
    <w:p w14:paraId="0E72F592" w14:textId="4421FB0A" w:rsidR="00C1387C" w:rsidRPr="00B448F7" w:rsidRDefault="00C35E8F" w:rsidP="00C31211">
      <w:pPr>
        <w:spacing w:line="240" w:lineRule="auto"/>
        <w:rPr>
          <w:rFonts w:cs="Arial"/>
          <w:color w:val="auto"/>
          <w:sz w:val="22"/>
          <w:szCs w:val="22"/>
        </w:rPr>
      </w:pPr>
      <w:r w:rsidRPr="00C35E8F">
        <w:rPr>
          <w:rFonts w:cs="Arial"/>
          <w:b/>
          <w:color w:val="auto"/>
          <w:sz w:val="22"/>
          <w:szCs w:val="22"/>
          <w:highlight w:val="cyan"/>
        </w:rPr>
        <w:t>Number</w:t>
      </w:r>
      <w:r>
        <w:rPr>
          <w:rFonts w:cs="Arial"/>
          <w:b/>
          <w:color w:val="auto"/>
          <w:sz w:val="22"/>
          <w:szCs w:val="22"/>
        </w:rPr>
        <w:t xml:space="preserve"> </w:t>
      </w:r>
      <w:r w:rsidR="00B448F7" w:rsidRPr="004C404B">
        <w:rPr>
          <w:rFonts w:cs="Arial"/>
          <w:b/>
          <w:color w:val="auto"/>
          <w:sz w:val="22"/>
          <w:szCs w:val="22"/>
          <w:highlight w:val="cyan"/>
        </w:rPr>
        <w:t>young people</w:t>
      </w:r>
      <w:r w:rsidR="00B448F7">
        <w:rPr>
          <w:rFonts w:cs="Arial"/>
          <w:b/>
          <w:color w:val="auto"/>
          <w:sz w:val="22"/>
          <w:szCs w:val="22"/>
        </w:rPr>
        <w:t xml:space="preserve"> from </w:t>
      </w:r>
      <w:r w:rsidR="00603CE1">
        <w:rPr>
          <w:rFonts w:cs="Arial"/>
          <w:b/>
          <w:color w:val="auto"/>
          <w:sz w:val="22"/>
          <w:szCs w:val="22"/>
          <w:highlight w:val="cyan"/>
        </w:rPr>
        <w:t>s</w:t>
      </w:r>
      <w:r w:rsidR="00B448F7" w:rsidRPr="004C404B">
        <w:rPr>
          <w:rFonts w:cs="Arial"/>
          <w:b/>
          <w:color w:val="auto"/>
          <w:sz w:val="22"/>
          <w:szCs w:val="22"/>
          <w:highlight w:val="cyan"/>
        </w:rPr>
        <w:t>chool / DofE centre</w:t>
      </w:r>
      <w:r w:rsidR="00B448F7">
        <w:rPr>
          <w:rFonts w:cs="Arial"/>
          <w:b/>
          <w:color w:val="auto"/>
          <w:sz w:val="22"/>
          <w:szCs w:val="22"/>
        </w:rPr>
        <w:t xml:space="preserve"> in </w:t>
      </w:r>
      <w:r w:rsidR="00B448F7" w:rsidRPr="004C404B">
        <w:rPr>
          <w:rFonts w:cs="Arial"/>
          <w:b/>
          <w:color w:val="auto"/>
          <w:sz w:val="22"/>
          <w:szCs w:val="22"/>
          <w:highlight w:val="cyan"/>
        </w:rPr>
        <w:t>local area</w:t>
      </w:r>
      <w:r w:rsidR="00B448F7" w:rsidRPr="00B448F7">
        <w:rPr>
          <w:rFonts w:cs="Arial"/>
          <w:b/>
          <w:color w:val="auto"/>
          <w:sz w:val="22"/>
          <w:szCs w:val="22"/>
        </w:rPr>
        <w:t xml:space="preserve"> celebrated their </w:t>
      </w:r>
      <w:r w:rsidR="00B448F7">
        <w:rPr>
          <w:rFonts w:cs="Arial"/>
          <w:b/>
          <w:color w:val="auto"/>
          <w:sz w:val="22"/>
          <w:szCs w:val="22"/>
        </w:rPr>
        <w:t xml:space="preserve">Gold </w:t>
      </w:r>
      <w:r w:rsidR="00B448F7" w:rsidRPr="00B448F7">
        <w:rPr>
          <w:rFonts w:cs="Arial"/>
          <w:b/>
          <w:color w:val="auto"/>
          <w:sz w:val="22"/>
          <w:szCs w:val="22"/>
        </w:rPr>
        <w:t>Duke of Edinburgh’s Award</w:t>
      </w:r>
      <w:r w:rsidR="00301287">
        <w:rPr>
          <w:rFonts w:cs="Arial"/>
          <w:b/>
          <w:color w:val="auto"/>
          <w:sz w:val="22"/>
          <w:szCs w:val="22"/>
        </w:rPr>
        <w:t xml:space="preserve"> (DofE)</w:t>
      </w:r>
      <w:r w:rsidR="00B448F7" w:rsidRPr="00B448F7">
        <w:rPr>
          <w:rFonts w:cs="Arial"/>
          <w:b/>
          <w:color w:val="auto"/>
          <w:sz w:val="22"/>
          <w:szCs w:val="22"/>
        </w:rPr>
        <w:t xml:space="preserve"> </w:t>
      </w:r>
      <w:r w:rsidR="00B448F7">
        <w:rPr>
          <w:rFonts w:cs="Arial"/>
          <w:b/>
          <w:color w:val="auto"/>
          <w:sz w:val="22"/>
          <w:szCs w:val="22"/>
        </w:rPr>
        <w:t>success</w:t>
      </w:r>
      <w:r w:rsidR="00B448F7" w:rsidRPr="00B448F7">
        <w:rPr>
          <w:rFonts w:cs="Arial"/>
          <w:b/>
          <w:color w:val="auto"/>
          <w:sz w:val="22"/>
          <w:szCs w:val="22"/>
        </w:rPr>
        <w:t xml:space="preserve"> </w:t>
      </w:r>
      <w:r w:rsidR="00B448F7" w:rsidRPr="004C404B">
        <w:rPr>
          <w:rFonts w:cs="Arial"/>
          <w:b/>
          <w:color w:val="auto"/>
          <w:sz w:val="22"/>
          <w:szCs w:val="22"/>
          <w:highlight w:val="cyan"/>
        </w:rPr>
        <w:t>this week/last week</w:t>
      </w:r>
      <w:r w:rsidR="00B448F7">
        <w:rPr>
          <w:rFonts w:cs="Arial"/>
          <w:b/>
          <w:color w:val="auto"/>
          <w:sz w:val="22"/>
          <w:szCs w:val="22"/>
        </w:rPr>
        <w:t xml:space="preserve"> </w:t>
      </w:r>
      <w:r w:rsidR="00B448F7" w:rsidRPr="00B448F7">
        <w:rPr>
          <w:rFonts w:cs="Arial"/>
          <w:b/>
          <w:color w:val="auto"/>
          <w:sz w:val="22"/>
          <w:szCs w:val="22"/>
        </w:rPr>
        <w:t xml:space="preserve">at a </w:t>
      </w:r>
      <w:r w:rsidR="00B448F7">
        <w:rPr>
          <w:rFonts w:cs="Arial"/>
          <w:b/>
          <w:color w:val="auto"/>
          <w:sz w:val="22"/>
          <w:szCs w:val="22"/>
        </w:rPr>
        <w:t>p</w:t>
      </w:r>
      <w:r w:rsidR="00B448F7" w:rsidRPr="00B448F7">
        <w:rPr>
          <w:rFonts w:cs="Arial"/>
          <w:b/>
          <w:color w:val="auto"/>
          <w:sz w:val="22"/>
          <w:szCs w:val="22"/>
        </w:rPr>
        <w:t>resentation event</w:t>
      </w:r>
      <w:r w:rsidR="00B448F7">
        <w:rPr>
          <w:rFonts w:cs="Arial"/>
          <w:b/>
          <w:color w:val="auto"/>
          <w:sz w:val="22"/>
          <w:szCs w:val="22"/>
        </w:rPr>
        <w:t xml:space="preserve"> held</w:t>
      </w:r>
      <w:r w:rsidR="009A3A30">
        <w:rPr>
          <w:rFonts w:cs="Arial"/>
          <w:b/>
          <w:color w:val="auto"/>
          <w:sz w:val="22"/>
          <w:szCs w:val="22"/>
        </w:rPr>
        <w:t xml:space="preserve"> at</w:t>
      </w:r>
      <w:r w:rsidR="00B448F7" w:rsidRPr="00B448F7">
        <w:rPr>
          <w:rFonts w:cs="Arial"/>
          <w:b/>
          <w:color w:val="auto"/>
          <w:sz w:val="22"/>
          <w:szCs w:val="22"/>
        </w:rPr>
        <w:t xml:space="preserve"> </w:t>
      </w:r>
      <w:r w:rsidR="009A3A30">
        <w:rPr>
          <w:rFonts w:cs="Arial"/>
          <w:b/>
          <w:color w:val="auto"/>
          <w:sz w:val="22"/>
          <w:szCs w:val="22"/>
        </w:rPr>
        <w:t>St James’s</w:t>
      </w:r>
      <w:r w:rsidR="009A3A30" w:rsidRPr="00B448F7">
        <w:rPr>
          <w:rFonts w:cs="Arial"/>
          <w:b/>
          <w:color w:val="auto"/>
          <w:sz w:val="22"/>
          <w:szCs w:val="22"/>
        </w:rPr>
        <w:t xml:space="preserve"> </w:t>
      </w:r>
      <w:r w:rsidR="00B448F7" w:rsidRPr="00B448F7">
        <w:rPr>
          <w:rFonts w:cs="Arial"/>
          <w:b/>
          <w:color w:val="auto"/>
          <w:sz w:val="22"/>
          <w:szCs w:val="22"/>
        </w:rPr>
        <w:t>Palace</w:t>
      </w:r>
      <w:r w:rsidR="00603CE1">
        <w:rPr>
          <w:rFonts w:cs="Arial"/>
          <w:b/>
          <w:color w:val="auto"/>
          <w:sz w:val="22"/>
          <w:szCs w:val="22"/>
        </w:rPr>
        <w:t xml:space="preserve"> in London</w:t>
      </w:r>
      <w:r w:rsidR="00C26435">
        <w:rPr>
          <w:rFonts w:cs="Arial"/>
          <w:b/>
          <w:color w:val="auto"/>
          <w:sz w:val="22"/>
          <w:szCs w:val="22"/>
        </w:rPr>
        <w:t xml:space="preserve">. </w:t>
      </w:r>
      <w:r w:rsidR="0078627F">
        <w:rPr>
          <w:rFonts w:cs="Arial"/>
          <w:b/>
          <w:color w:val="auto"/>
          <w:sz w:val="22"/>
          <w:szCs w:val="22"/>
        </w:rPr>
        <w:t>During the day, the</w:t>
      </w:r>
      <w:r w:rsidR="00C26435">
        <w:rPr>
          <w:rFonts w:cs="Arial"/>
          <w:b/>
          <w:color w:val="auto"/>
          <w:sz w:val="22"/>
          <w:szCs w:val="22"/>
        </w:rPr>
        <w:t xml:space="preserve"> grou</w:t>
      </w:r>
      <w:r w:rsidR="00375FB3">
        <w:rPr>
          <w:rFonts w:cs="Arial"/>
          <w:b/>
          <w:color w:val="auto"/>
          <w:sz w:val="22"/>
          <w:szCs w:val="22"/>
        </w:rPr>
        <w:t xml:space="preserve">p </w:t>
      </w:r>
      <w:r w:rsidR="00862442">
        <w:rPr>
          <w:rFonts w:cs="Arial"/>
          <w:b/>
          <w:color w:val="auto"/>
          <w:sz w:val="22"/>
          <w:szCs w:val="22"/>
        </w:rPr>
        <w:t xml:space="preserve">had the chance to meet </w:t>
      </w:r>
      <w:r w:rsidR="00C26435">
        <w:rPr>
          <w:rFonts w:cs="Arial"/>
          <w:b/>
          <w:color w:val="auto"/>
          <w:sz w:val="22"/>
          <w:szCs w:val="22"/>
        </w:rPr>
        <w:t xml:space="preserve">HRH </w:t>
      </w:r>
      <w:r w:rsidR="00C26435" w:rsidRPr="004C404B">
        <w:rPr>
          <w:rFonts w:cs="Arial"/>
          <w:b/>
          <w:color w:val="auto"/>
          <w:sz w:val="22"/>
          <w:szCs w:val="22"/>
          <w:highlight w:val="cyan"/>
        </w:rPr>
        <w:t>Member of Royal Family name</w:t>
      </w:r>
      <w:r w:rsidR="0078627F" w:rsidRPr="004C404B">
        <w:rPr>
          <w:rFonts w:cs="Arial"/>
          <w:b/>
          <w:color w:val="auto"/>
          <w:sz w:val="22"/>
          <w:szCs w:val="22"/>
          <w:highlight w:val="cyan"/>
        </w:rPr>
        <w:t xml:space="preserve"> </w:t>
      </w:r>
      <w:r w:rsidR="0078627F" w:rsidRPr="0078627F">
        <w:rPr>
          <w:rFonts w:cs="Arial"/>
          <w:b/>
          <w:color w:val="auto"/>
          <w:sz w:val="22"/>
          <w:szCs w:val="22"/>
        </w:rPr>
        <w:t xml:space="preserve">and </w:t>
      </w:r>
      <w:r w:rsidR="0078627F">
        <w:rPr>
          <w:rFonts w:cs="Arial"/>
          <w:b/>
          <w:color w:val="auto"/>
          <w:sz w:val="22"/>
          <w:szCs w:val="22"/>
        </w:rPr>
        <w:t xml:space="preserve">guest presenter, </w:t>
      </w:r>
      <w:r w:rsidR="0078627F" w:rsidRPr="004C404B">
        <w:rPr>
          <w:rFonts w:cs="Arial"/>
          <w:b/>
          <w:color w:val="auto"/>
          <w:sz w:val="22"/>
          <w:szCs w:val="22"/>
          <w:highlight w:val="cyan"/>
        </w:rPr>
        <w:t>name</w:t>
      </w:r>
      <w:r w:rsidR="006C2AD6">
        <w:rPr>
          <w:rFonts w:cs="Arial"/>
          <w:b/>
          <w:color w:val="auto"/>
          <w:sz w:val="22"/>
          <w:szCs w:val="22"/>
        </w:rPr>
        <w:t>,</w:t>
      </w:r>
      <w:r w:rsidR="003507AB">
        <w:rPr>
          <w:rFonts w:cs="Arial"/>
          <w:b/>
          <w:color w:val="auto"/>
          <w:sz w:val="22"/>
          <w:szCs w:val="22"/>
        </w:rPr>
        <w:t xml:space="preserve"> </w:t>
      </w:r>
      <w:r w:rsidR="00862442">
        <w:rPr>
          <w:rFonts w:cs="Arial"/>
          <w:b/>
          <w:color w:val="auto"/>
          <w:sz w:val="22"/>
          <w:szCs w:val="22"/>
        </w:rPr>
        <w:t xml:space="preserve">who congratulated them </w:t>
      </w:r>
      <w:r w:rsidR="003507AB">
        <w:rPr>
          <w:rFonts w:cs="Arial"/>
          <w:b/>
          <w:color w:val="auto"/>
          <w:sz w:val="22"/>
          <w:szCs w:val="22"/>
        </w:rPr>
        <w:t xml:space="preserve">on achieving </w:t>
      </w:r>
      <w:r w:rsidR="006C2AD6">
        <w:rPr>
          <w:rFonts w:cs="Arial"/>
          <w:b/>
          <w:color w:val="auto"/>
          <w:sz w:val="22"/>
          <w:szCs w:val="22"/>
        </w:rPr>
        <w:t>th</w:t>
      </w:r>
      <w:r w:rsidR="00546039">
        <w:rPr>
          <w:rFonts w:cs="Arial"/>
          <w:b/>
          <w:color w:val="auto"/>
          <w:sz w:val="22"/>
          <w:szCs w:val="22"/>
        </w:rPr>
        <w:t>is</w:t>
      </w:r>
      <w:r w:rsidR="006C2AD6">
        <w:rPr>
          <w:rFonts w:cs="Arial"/>
          <w:b/>
          <w:color w:val="auto"/>
          <w:sz w:val="22"/>
          <w:szCs w:val="22"/>
        </w:rPr>
        <w:t xml:space="preserve"> milestone</w:t>
      </w:r>
      <w:r w:rsidR="00C26435" w:rsidRPr="0078627F">
        <w:rPr>
          <w:rFonts w:cs="Arial"/>
          <w:b/>
          <w:color w:val="auto"/>
          <w:sz w:val="22"/>
          <w:szCs w:val="22"/>
        </w:rPr>
        <w:t>.</w:t>
      </w:r>
      <w:r w:rsidR="00C26435">
        <w:rPr>
          <w:rFonts w:cs="Arial"/>
          <w:b/>
          <w:color w:val="auto"/>
          <w:sz w:val="22"/>
          <w:szCs w:val="22"/>
        </w:rPr>
        <w:t xml:space="preserve"> </w:t>
      </w:r>
    </w:p>
    <w:p w14:paraId="3F4BCF49" w14:textId="327C4A18" w:rsidR="00C31211" w:rsidRPr="00C9710D" w:rsidRDefault="00C31211" w:rsidP="00C31211">
      <w:pPr>
        <w:spacing w:line="240" w:lineRule="auto"/>
        <w:rPr>
          <w:rFonts w:cs="Arial"/>
          <w:color w:val="auto"/>
          <w:sz w:val="22"/>
          <w:szCs w:val="22"/>
        </w:rPr>
      </w:pPr>
    </w:p>
    <w:p w14:paraId="65333D07" w14:textId="66A87ECE" w:rsidR="00C31211" w:rsidRDefault="0078627F" w:rsidP="00C31211">
      <w:pPr>
        <w:spacing w:line="240" w:lineRule="auto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The Gold Award is the highest level of DofE</w:t>
      </w:r>
      <w:r w:rsidR="00375FB3">
        <w:rPr>
          <w:rFonts w:cs="Arial"/>
          <w:color w:val="auto"/>
          <w:sz w:val="22"/>
          <w:szCs w:val="22"/>
        </w:rPr>
        <w:t xml:space="preserve"> </w:t>
      </w:r>
      <w:r w:rsidR="003507AB">
        <w:rPr>
          <w:rFonts w:cs="Arial"/>
          <w:color w:val="auto"/>
          <w:sz w:val="22"/>
          <w:szCs w:val="22"/>
        </w:rPr>
        <w:t xml:space="preserve">programme </w:t>
      </w:r>
      <w:r w:rsidR="00375FB3">
        <w:rPr>
          <w:rFonts w:cs="Arial"/>
          <w:color w:val="auto"/>
          <w:sz w:val="22"/>
          <w:szCs w:val="22"/>
        </w:rPr>
        <w:t xml:space="preserve">and </w:t>
      </w:r>
      <w:r>
        <w:rPr>
          <w:rFonts w:cs="Arial"/>
          <w:color w:val="auto"/>
          <w:sz w:val="22"/>
          <w:szCs w:val="22"/>
        </w:rPr>
        <w:t xml:space="preserve">can be completed by </w:t>
      </w:r>
      <w:r w:rsidR="00375FB3">
        <w:rPr>
          <w:rFonts w:cs="Arial"/>
          <w:color w:val="auto"/>
          <w:sz w:val="22"/>
          <w:szCs w:val="22"/>
        </w:rPr>
        <w:t>young people</w:t>
      </w:r>
      <w:r>
        <w:rPr>
          <w:rFonts w:cs="Arial"/>
          <w:color w:val="auto"/>
          <w:sz w:val="22"/>
          <w:szCs w:val="22"/>
        </w:rPr>
        <w:t xml:space="preserve"> aged 16</w:t>
      </w:r>
      <w:r w:rsidR="009A3A30">
        <w:rPr>
          <w:rFonts w:cs="Arial"/>
          <w:color w:val="auto"/>
          <w:sz w:val="22"/>
          <w:szCs w:val="22"/>
        </w:rPr>
        <w:t>-23</w:t>
      </w:r>
      <w:r>
        <w:rPr>
          <w:rFonts w:cs="Arial"/>
          <w:color w:val="auto"/>
          <w:sz w:val="22"/>
          <w:szCs w:val="22"/>
        </w:rPr>
        <w:t xml:space="preserve"> years</w:t>
      </w:r>
      <w:r w:rsidR="00375FB3">
        <w:rPr>
          <w:rFonts w:cs="Arial"/>
          <w:color w:val="auto"/>
          <w:sz w:val="22"/>
          <w:szCs w:val="22"/>
        </w:rPr>
        <w:t xml:space="preserve">. During </w:t>
      </w:r>
      <w:r w:rsidR="003507AB">
        <w:rPr>
          <w:rFonts w:cs="Arial"/>
          <w:color w:val="auto"/>
          <w:sz w:val="22"/>
          <w:szCs w:val="22"/>
        </w:rPr>
        <w:t>a</w:t>
      </w:r>
      <w:r w:rsidR="00301287">
        <w:rPr>
          <w:rFonts w:cs="Arial"/>
          <w:color w:val="auto"/>
          <w:sz w:val="22"/>
          <w:szCs w:val="22"/>
        </w:rPr>
        <w:t xml:space="preserve"> </w:t>
      </w:r>
      <w:r w:rsidR="00375FB3">
        <w:rPr>
          <w:rFonts w:cs="Arial"/>
          <w:color w:val="auto"/>
          <w:sz w:val="22"/>
          <w:szCs w:val="22"/>
        </w:rPr>
        <w:t xml:space="preserve">12-18 months </w:t>
      </w:r>
      <w:r w:rsidR="00301287">
        <w:rPr>
          <w:rFonts w:cs="Arial"/>
          <w:color w:val="auto"/>
          <w:sz w:val="22"/>
          <w:szCs w:val="22"/>
        </w:rPr>
        <w:t>journey,</w:t>
      </w:r>
      <w:r w:rsidR="00375FB3">
        <w:rPr>
          <w:rFonts w:cs="Arial"/>
          <w:color w:val="auto"/>
          <w:sz w:val="22"/>
          <w:szCs w:val="22"/>
        </w:rPr>
        <w:t xml:space="preserve"> </w:t>
      </w:r>
      <w:r w:rsidR="00DB5F77">
        <w:rPr>
          <w:rFonts w:cs="Arial"/>
          <w:color w:val="auto"/>
          <w:sz w:val="22"/>
          <w:szCs w:val="22"/>
        </w:rPr>
        <w:t xml:space="preserve">the </w:t>
      </w:r>
      <w:r w:rsidR="00375FB3">
        <w:rPr>
          <w:rFonts w:cs="Arial"/>
          <w:color w:val="auto"/>
          <w:sz w:val="22"/>
          <w:szCs w:val="22"/>
        </w:rPr>
        <w:t xml:space="preserve">participants </w:t>
      </w:r>
      <w:r w:rsidR="00301287">
        <w:rPr>
          <w:rFonts w:cs="Arial"/>
          <w:color w:val="auto"/>
          <w:sz w:val="22"/>
          <w:szCs w:val="22"/>
        </w:rPr>
        <w:t>explore</w:t>
      </w:r>
      <w:r w:rsidR="00DB5F77">
        <w:rPr>
          <w:rFonts w:cs="Arial"/>
          <w:color w:val="auto"/>
          <w:sz w:val="22"/>
          <w:szCs w:val="22"/>
        </w:rPr>
        <w:t>d</w:t>
      </w:r>
      <w:r w:rsidR="00301287">
        <w:rPr>
          <w:rFonts w:cs="Arial"/>
          <w:color w:val="auto"/>
          <w:sz w:val="22"/>
          <w:szCs w:val="22"/>
        </w:rPr>
        <w:t xml:space="preserve"> new skills, challenges and opportunities to enhance</w:t>
      </w:r>
      <w:r w:rsidR="00375FB3">
        <w:rPr>
          <w:rFonts w:cs="Arial"/>
          <w:color w:val="auto"/>
          <w:sz w:val="22"/>
          <w:szCs w:val="22"/>
        </w:rPr>
        <w:t xml:space="preserve"> </w:t>
      </w:r>
      <w:r w:rsidR="00301287">
        <w:rPr>
          <w:rFonts w:cs="Arial"/>
          <w:color w:val="auto"/>
          <w:sz w:val="22"/>
          <w:szCs w:val="22"/>
        </w:rPr>
        <w:t xml:space="preserve">their </w:t>
      </w:r>
      <w:r w:rsidR="003507AB">
        <w:rPr>
          <w:rFonts w:cs="Arial"/>
          <w:color w:val="auto"/>
          <w:sz w:val="22"/>
          <w:szCs w:val="22"/>
        </w:rPr>
        <w:t>knowledge and abilities</w:t>
      </w:r>
      <w:r w:rsidR="00301287">
        <w:rPr>
          <w:rFonts w:cs="Arial"/>
          <w:color w:val="auto"/>
          <w:sz w:val="22"/>
          <w:szCs w:val="22"/>
        </w:rPr>
        <w:t xml:space="preserve"> in five areas: </w:t>
      </w:r>
      <w:r w:rsidR="00375FB3">
        <w:rPr>
          <w:rFonts w:cs="Arial"/>
          <w:color w:val="auto"/>
          <w:sz w:val="22"/>
          <w:szCs w:val="22"/>
        </w:rPr>
        <w:t>volunteering, physical, skills, expedition and residential</w:t>
      </w:r>
      <w:r w:rsidR="00301287">
        <w:rPr>
          <w:rFonts w:cs="Arial"/>
          <w:color w:val="auto"/>
          <w:sz w:val="22"/>
          <w:szCs w:val="22"/>
        </w:rPr>
        <w:t xml:space="preserve"> activities</w:t>
      </w:r>
      <w:r w:rsidR="00375FB3">
        <w:rPr>
          <w:rFonts w:cs="Arial"/>
          <w:color w:val="auto"/>
          <w:sz w:val="22"/>
          <w:szCs w:val="22"/>
        </w:rPr>
        <w:t>.</w:t>
      </w:r>
    </w:p>
    <w:p w14:paraId="6861ADF0" w14:textId="065ABD70" w:rsidR="003507AB" w:rsidRDefault="003507AB" w:rsidP="00C31211">
      <w:pPr>
        <w:spacing w:line="240" w:lineRule="auto"/>
        <w:rPr>
          <w:rFonts w:cs="Arial"/>
          <w:color w:val="auto"/>
          <w:sz w:val="22"/>
          <w:szCs w:val="22"/>
        </w:rPr>
      </w:pPr>
    </w:p>
    <w:p w14:paraId="62221EB8" w14:textId="69158C4F" w:rsidR="003507AB" w:rsidRPr="00C9710D" w:rsidRDefault="003507AB" w:rsidP="00C31211">
      <w:pPr>
        <w:spacing w:line="240" w:lineRule="auto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 xml:space="preserve">DofE programmes </w:t>
      </w:r>
      <w:r w:rsidR="002F4AF8">
        <w:rPr>
          <w:rFonts w:cs="Arial"/>
          <w:color w:val="auto"/>
          <w:sz w:val="22"/>
          <w:szCs w:val="22"/>
        </w:rPr>
        <w:t>are</w:t>
      </w:r>
      <w:r w:rsidR="00866B9F">
        <w:rPr>
          <w:rFonts w:cs="Arial"/>
          <w:color w:val="auto"/>
          <w:sz w:val="22"/>
          <w:szCs w:val="22"/>
        </w:rPr>
        <w:t xml:space="preserve"> </w:t>
      </w:r>
      <w:r>
        <w:rPr>
          <w:rFonts w:cs="Arial"/>
          <w:color w:val="auto"/>
          <w:sz w:val="22"/>
          <w:szCs w:val="22"/>
        </w:rPr>
        <w:t xml:space="preserve">personalised to the passions and needs of individuals, </w:t>
      </w:r>
      <w:r w:rsidR="00866B9F">
        <w:rPr>
          <w:rFonts w:cs="Arial"/>
          <w:color w:val="auto"/>
          <w:sz w:val="22"/>
          <w:szCs w:val="22"/>
        </w:rPr>
        <w:t>and t</w:t>
      </w:r>
      <w:r>
        <w:rPr>
          <w:rFonts w:cs="Arial"/>
          <w:color w:val="auto"/>
          <w:sz w:val="22"/>
          <w:szCs w:val="22"/>
        </w:rPr>
        <w:t xml:space="preserve">he young people </w:t>
      </w:r>
      <w:r w:rsidRPr="00AF26F4">
        <w:rPr>
          <w:rFonts w:cs="Arial"/>
          <w:color w:val="auto"/>
          <w:sz w:val="22"/>
          <w:szCs w:val="22"/>
        </w:rPr>
        <w:t xml:space="preserve">from </w:t>
      </w:r>
      <w:r w:rsidR="00603CE1">
        <w:rPr>
          <w:rFonts w:cs="Arial"/>
          <w:color w:val="auto"/>
          <w:sz w:val="22"/>
          <w:szCs w:val="22"/>
          <w:highlight w:val="cyan"/>
        </w:rPr>
        <w:t>s</w:t>
      </w:r>
      <w:r w:rsidRPr="00AF26F4">
        <w:rPr>
          <w:rFonts w:cs="Arial"/>
          <w:color w:val="auto"/>
          <w:sz w:val="22"/>
          <w:szCs w:val="22"/>
          <w:highlight w:val="cyan"/>
        </w:rPr>
        <w:t>chool / DofE centre</w:t>
      </w:r>
      <w:r>
        <w:rPr>
          <w:rFonts w:cs="Arial"/>
          <w:b/>
          <w:color w:val="auto"/>
          <w:sz w:val="22"/>
          <w:szCs w:val="22"/>
        </w:rPr>
        <w:t xml:space="preserve"> </w:t>
      </w:r>
      <w:r w:rsidR="00866B9F">
        <w:rPr>
          <w:rFonts w:cs="Arial"/>
          <w:color w:val="auto"/>
          <w:sz w:val="22"/>
          <w:szCs w:val="22"/>
        </w:rPr>
        <w:t xml:space="preserve">chose to </w:t>
      </w:r>
      <w:r w:rsidR="00862442">
        <w:rPr>
          <w:rFonts w:cs="Arial"/>
          <w:color w:val="auto"/>
          <w:sz w:val="22"/>
          <w:szCs w:val="22"/>
        </w:rPr>
        <w:t>take on a</w:t>
      </w:r>
      <w:r w:rsidR="006C2AD6">
        <w:rPr>
          <w:rFonts w:cs="Arial"/>
          <w:color w:val="auto"/>
          <w:sz w:val="22"/>
          <w:szCs w:val="22"/>
        </w:rPr>
        <w:t xml:space="preserve"> wide range of interests and pursuits, including </w:t>
      </w:r>
      <w:r w:rsidR="006C2AD6">
        <w:rPr>
          <w:rFonts w:cs="Arial"/>
          <w:color w:val="auto"/>
          <w:sz w:val="22"/>
          <w:szCs w:val="22"/>
          <w:highlight w:val="cyan"/>
        </w:rPr>
        <w:t>mention 2</w:t>
      </w:r>
      <w:r w:rsidR="006C2AD6" w:rsidRPr="006C2AD6">
        <w:rPr>
          <w:rFonts w:cs="Arial"/>
          <w:color w:val="auto"/>
          <w:sz w:val="22"/>
          <w:szCs w:val="22"/>
          <w:highlight w:val="cyan"/>
        </w:rPr>
        <w:t>-3</w:t>
      </w:r>
      <w:r w:rsidR="006C2AD6">
        <w:rPr>
          <w:rFonts w:cs="Arial"/>
          <w:color w:val="auto"/>
          <w:sz w:val="22"/>
          <w:szCs w:val="22"/>
          <w:highlight w:val="cyan"/>
        </w:rPr>
        <w:t xml:space="preserve"> </w:t>
      </w:r>
      <w:r w:rsidR="006C2AD6" w:rsidRPr="006C2AD6">
        <w:rPr>
          <w:rFonts w:cs="Arial"/>
          <w:color w:val="auto"/>
          <w:sz w:val="22"/>
          <w:szCs w:val="22"/>
          <w:highlight w:val="cyan"/>
        </w:rPr>
        <w:t>activities, perhaps something a little unusual.</w:t>
      </w:r>
      <w:r w:rsidR="006C2AD6">
        <w:rPr>
          <w:rFonts w:cs="Arial"/>
          <w:color w:val="auto"/>
          <w:sz w:val="22"/>
          <w:szCs w:val="22"/>
        </w:rPr>
        <w:t xml:space="preserve"> </w:t>
      </w:r>
    </w:p>
    <w:p w14:paraId="6E1605E1" w14:textId="5DEC7515" w:rsidR="00C31211" w:rsidRPr="00C9710D" w:rsidRDefault="00C31211" w:rsidP="00C31211">
      <w:pPr>
        <w:spacing w:line="240" w:lineRule="auto"/>
        <w:rPr>
          <w:rFonts w:cs="Arial"/>
          <w:color w:val="auto"/>
          <w:sz w:val="22"/>
          <w:szCs w:val="22"/>
        </w:rPr>
      </w:pPr>
    </w:p>
    <w:p w14:paraId="17234DE7" w14:textId="304C3BC6" w:rsidR="00C31211" w:rsidRPr="00D748D8" w:rsidRDefault="00866B9F" w:rsidP="00C31211">
      <w:pPr>
        <w:spacing w:line="240" w:lineRule="auto"/>
        <w:rPr>
          <w:rFonts w:cs="Arial"/>
          <w:b/>
          <w:color w:val="auto"/>
          <w:sz w:val="22"/>
          <w:szCs w:val="22"/>
          <w:highlight w:val="cyan"/>
        </w:rPr>
      </w:pPr>
      <w:r>
        <w:rPr>
          <w:rFonts w:cs="Arial"/>
          <w:b/>
          <w:color w:val="auto"/>
          <w:sz w:val="22"/>
          <w:szCs w:val="22"/>
          <w:highlight w:val="cyan"/>
        </w:rPr>
        <w:t>N</w:t>
      </w:r>
      <w:r w:rsidR="00C9710D" w:rsidRPr="00D748D8">
        <w:rPr>
          <w:rFonts w:cs="Arial"/>
          <w:b/>
          <w:color w:val="auto"/>
          <w:sz w:val="22"/>
          <w:szCs w:val="22"/>
          <w:highlight w:val="cyan"/>
        </w:rPr>
        <w:t>ame</w:t>
      </w:r>
      <w:r w:rsidR="00C1387C" w:rsidRPr="00D748D8">
        <w:rPr>
          <w:rFonts w:cs="Arial"/>
          <w:b/>
          <w:color w:val="auto"/>
          <w:sz w:val="22"/>
          <w:szCs w:val="22"/>
          <w:highlight w:val="cyan"/>
        </w:rPr>
        <w:t xml:space="preserve">, DofE Leader / Manager / head teacher at </w:t>
      </w:r>
      <w:r w:rsidR="00C31211" w:rsidRPr="00D748D8">
        <w:rPr>
          <w:rFonts w:cs="Arial"/>
          <w:b/>
          <w:color w:val="auto"/>
          <w:sz w:val="22"/>
          <w:szCs w:val="22"/>
          <w:highlight w:val="cyan"/>
        </w:rPr>
        <w:t>S</w:t>
      </w:r>
      <w:r w:rsidR="00C1387C" w:rsidRPr="00D748D8">
        <w:rPr>
          <w:rFonts w:cs="Arial"/>
          <w:b/>
          <w:color w:val="auto"/>
          <w:sz w:val="22"/>
          <w:szCs w:val="22"/>
          <w:highlight w:val="cyan"/>
        </w:rPr>
        <w:t>chool / DofE centre</w:t>
      </w:r>
      <w:r w:rsidR="002959D3">
        <w:rPr>
          <w:rFonts w:cs="Arial"/>
          <w:b/>
          <w:color w:val="auto"/>
          <w:sz w:val="22"/>
          <w:szCs w:val="22"/>
          <w:highlight w:val="cyan"/>
        </w:rPr>
        <w:t>,</w:t>
      </w:r>
      <w:r w:rsidR="00C1387C" w:rsidRPr="00D748D8">
        <w:rPr>
          <w:rFonts w:cs="Arial"/>
          <w:b/>
          <w:color w:val="auto"/>
          <w:sz w:val="22"/>
          <w:szCs w:val="22"/>
          <w:highlight w:val="cyan"/>
        </w:rPr>
        <w:t xml:space="preserve"> said</w:t>
      </w:r>
      <w:r w:rsidR="00C31211" w:rsidRPr="00D748D8">
        <w:rPr>
          <w:rFonts w:cs="Arial"/>
          <w:b/>
          <w:color w:val="auto"/>
          <w:sz w:val="22"/>
          <w:szCs w:val="22"/>
          <w:highlight w:val="cyan"/>
        </w:rPr>
        <w:t>:</w:t>
      </w:r>
    </w:p>
    <w:p w14:paraId="1E77B056" w14:textId="2D5D8CAB" w:rsidR="00C1387C" w:rsidRPr="00C9710D" w:rsidRDefault="00C1387C" w:rsidP="00C31211">
      <w:pPr>
        <w:spacing w:line="240" w:lineRule="auto"/>
        <w:rPr>
          <w:rFonts w:cs="Arial"/>
          <w:i/>
          <w:iCs/>
          <w:color w:val="auto"/>
          <w:sz w:val="22"/>
          <w:szCs w:val="22"/>
        </w:rPr>
      </w:pPr>
      <w:r w:rsidRPr="00A377D9">
        <w:rPr>
          <w:rFonts w:cs="Arial"/>
          <w:color w:val="auto"/>
          <w:sz w:val="22"/>
          <w:szCs w:val="22"/>
        </w:rPr>
        <w:t>“</w:t>
      </w:r>
      <w:r w:rsidRPr="00D748D8">
        <w:rPr>
          <w:rFonts w:cs="Arial"/>
          <w:color w:val="auto"/>
          <w:sz w:val="22"/>
          <w:szCs w:val="22"/>
          <w:highlight w:val="cyan"/>
        </w:rPr>
        <w:t>Insert quote</w:t>
      </w:r>
      <w:r w:rsidR="00866B9F">
        <w:rPr>
          <w:rFonts w:cs="Arial"/>
          <w:color w:val="auto"/>
          <w:sz w:val="22"/>
          <w:szCs w:val="22"/>
          <w:highlight w:val="cyan"/>
        </w:rPr>
        <w:t>. Suggestions include</w:t>
      </w:r>
      <w:r w:rsidRPr="00D748D8">
        <w:rPr>
          <w:rFonts w:cs="Arial"/>
          <w:color w:val="auto"/>
          <w:sz w:val="22"/>
          <w:szCs w:val="22"/>
          <w:highlight w:val="cyan"/>
        </w:rPr>
        <w:t xml:space="preserve"> talk</w:t>
      </w:r>
      <w:r w:rsidR="00866B9F">
        <w:rPr>
          <w:rFonts w:cs="Arial"/>
          <w:color w:val="auto"/>
          <w:sz w:val="22"/>
          <w:szCs w:val="22"/>
          <w:highlight w:val="cyan"/>
        </w:rPr>
        <w:t>ing</w:t>
      </w:r>
      <w:r w:rsidRPr="00D748D8">
        <w:rPr>
          <w:rFonts w:cs="Arial"/>
          <w:color w:val="auto"/>
          <w:sz w:val="22"/>
          <w:szCs w:val="22"/>
          <w:highlight w:val="cyan"/>
        </w:rPr>
        <w:t xml:space="preserve"> about the groups’ achievements and what they’ve learnt / skills they’ve developed along the way, how DofE will benefit them in the future, the positive impact on local communities etc.</w:t>
      </w:r>
      <w:r w:rsidRPr="00A377D9">
        <w:rPr>
          <w:rFonts w:cs="Arial"/>
          <w:color w:val="auto"/>
          <w:sz w:val="22"/>
          <w:szCs w:val="22"/>
        </w:rPr>
        <w:t>”</w:t>
      </w:r>
    </w:p>
    <w:p w14:paraId="70B4A7D5" w14:textId="77777777" w:rsidR="00C1387C" w:rsidRPr="00C9710D" w:rsidRDefault="00C1387C" w:rsidP="00C31211">
      <w:pPr>
        <w:spacing w:line="240" w:lineRule="auto"/>
        <w:rPr>
          <w:rFonts w:cs="Arial"/>
          <w:i/>
          <w:iCs/>
          <w:color w:val="auto"/>
          <w:sz w:val="22"/>
          <w:szCs w:val="22"/>
        </w:rPr>
      </w:pPr>
    </w:p>
    <w:p w14:paraId="52291200" w14:textId="7E77B4ED" w:rsidR="00C9710D" w:rsidRPr="00C9710D" w:rsidRDefault="00C9710D" w:rsidP="00C31211">
      <w:pPr>
        <w:spacing w:line="240" w:lineRule="auto"/>
        <w:rPr>
          <w:rFonts w:cs="Arial"/>
          <w:b/>
          <w:iCs/>
          <w:color w:val="auto"/>
          <w:sz w:val="22"/>
          <w:szCs w:val="22"/>
        </w:rPr>
      </w:pPr>
      <w:r w:rsidRPr="00D748D8">
        <w:rPr>
          <w:rFonts w:cs="Arial"/>
          <w:b/>
          <w:iCs/>
          <w:color w:val="auto"/>
          <w:sz w:val="22"/>
          <w:szCs w:val="22"/>
          <w:highlight w:val="cyan"/>
        </w:rPr>
        <w:t>N</w:t>
      </w:r>
      <w:r w:rsidR="00C1387C" w:rsidRPr="00D748D8">
        <w:rPr>
          <w:rFonts w:cs="Arial"/>
          <w:b/>
          <w:iCs/>
          <w:color w:val="auto"/>
          <w:sz w:val="22"/>
          <w:szCs w:val="22"/>
          <w:highlight w:val="cyan"/>
        </w:rPr>
        <w:t>ame,</w:t>
      </w:r>
      <w:r w:rsidR="00C1387C" w:rsidRPr="00C9710D">
        <w:rPr>
          <w:rFonts w:cs="Arial"/>
          <w:b/>
          <w:iCs/>
          <w:color w:val="auto"/>
          <w:sz w:val="22"/>
          <w:szCs w:val="22"/>
        </w:rPr>
        <w:t xml:space="preserve"> one of the Gold Award holders, </w:t>
      </w:r>
      <w:r w:rsidRPr="00C9710D">
        <w:rPr>
          <w:rFonts w:cs="Arial"/>
          <w:b/>
          <w:iCs/>
          <w:color w:val="auto"/>
          <w:sz w:val="22"/>
          <w:szCs w:val="22"/>
        </w:rPr>
        <w:t>added:</w:t>
      </w:r>
    </w:p>
    <w:p w14:paraId="5D97995A" w14:textId="2C6CD5E1" w:rsidR="00C1387C" w:rsidRPr="0042020A" w:rsidRDefault="00C1387C" w:rsidP="00C31211">
      <w:pPr>
        <w:spacing w:line="240" w:lineRule="auto"/>
        <w:rPr>
          <w:rFonts w:cs="Arial"/>
          <w:color w:val="auto"/>
          <w:sz w:val="22"/>
          <w:szCs w:val="22"/>
        </w:rPr>
      </w:pPr>
      <w:r w:rsidRPr="00A377D9">
        <w:rPr>
          <w:rFonts w:cs="Arial"/>
          <w:iCs/>
          <w:color w:val="auto"/>
          <w:sz w:val="22"/>
          <w:szCs w:val="22"/>
        </w:rPr>
        <w:t>“</w:t>
      </w:r>
      <w:r w:rsidRPr="0042020A">
        <w:rPr>
          <w:rFonts w:cs="Arial"/>
          <w:color w:val="auto"/>
          <w:sz w:val="22"/>
          <w:szCs w:val="22"/>
          <w:highlight w:val="cyan"/>
        </w:rPr>
        <w:t>Insert quote</w:t>
      </w:r>
      <w:r w:rsidR="0042020A">
        <w:rPr>
          <w:rFonts w:cs="Arial"/>
          <w:color w:val="auto"/>
          <w:sz w:val="22"/>
          <w:szCs w:val="22"/>
          <w:highlight w:val="cyan"/>
        </w:rPr>
        <w:t xml:space="preserve">. Suggestions include talking about </w:t>
      </w:r>
      <w:r w:rsidRPr="0042020A">
        <w:rPr>
          <w:rFonts w:cs="Arial"/>
          <w:color w:val="auto"/>
          <w:sz w:val="22"/>
          <w:szCs w:val="22"/>
          <w:highlight w:val="cyan"/>
        </w:rPr>
        <w:t>the impact the DofE has had on their life, what they’ve enjoyed</w:t>
      </w:r>
      <w:r w:rsidR="00862442">
        <w:rPr>
          <w:rFonts w:cs="Arial"/>
          <w:color w:val="auto"/>
          <w:sz w:val="22"/>
          <w:szCs w:val="22"/>
          <w:highlight w:val="cyan"/>
        </w:rPr>
        <w:t xml:space="preserve">, </w:t>
      </w:r>
      <w:r w:rsidRPr="0042020A">
        <w:rPr>
          <w:rFonts w:cs="Arial"/>
          <w:color w:val="auto"/>
          <w:sz w:val="22"/>
          <w:szCs w:val="22"/>
          <w:highlight w:val="cyan"/>
        </w:rPr>
        <w:t xml:space="preserve">who they have helped </w:t>
      </w:r>
      <w:r w:rsidR="00862442">
        <w:rPr>
          <w:rFonts w:cs="Arial"/>
          <w:color w:val="auto"/>
          <w:sz w:val="22"/>
          <w:szCs w:val="22"/>
          <w:highlight w:val="cyan"/>
        </w:rPr>
        <w:t>in their</w:t>
      </w:r>
      <w:r w:rsidRPr="0042020A">
        <w:rPr>
          <w:rFonts w:cs="Arial"/>
          <w:color w:val="auto"/>
          <w:sz w:val="22"/>
          <w:szCs w:val="22"/>
          <w:highlight w:val="cyan"/>
        </w:rPr>
        <w:t xml:space="preserve"> </w:t>
      </w:r>
      <w:r w:rsidR="00862442">
        <w:rPr>
          <w:rFonts w:cs="Arial"/>
          <w:color w:val="auto"/>
          <w:sz w:val="22"/>
          <w:szCs w:val="22"/>
          <w:highlight w:val="cyan"/>
        </w:rPr>
        <w:t>community</w:t>
      </w:r>
      <w:r w:rsidRPr="0042020A">
        <w:rPr>
          <w:rFonts w:cs="Arial"/>
          <w:color w:val="auto"/>
          <w:sz w:val="22"/>
          <w:szCs w:val="22"/>
          <w:highlight w:val="cyan"/>
        </w:rPr>
        <w:t xml:space="preserve"> or school</w:t>
      </w:r>
      <w:r w:rsidR="00862442">
        <w:rPr>
          <w:rFonts w:cs="Arial"/>
          <w:color w:val="auto"/>
          <w:sz w:val="22"/>
          <w:szCs w:val="22"/>
          <w:highlight w:val="cyan"/>
        </w:rPr>
        <w:t xml:space="preserve"> through volunteering</w:t>
      </w:r>
      <w:r w:rsidRPr="0042020A">
        <w:rPr>
          <w:rFonts w:cs="Arial"/>
          <w:color w:val="auto"/>
          <w:sz w:val="22"/>
          <w:szCs w:val="22"/>
          <w:highlight w:val="cyan"/>
        </w:rPr>
        <w:t>, the skills and confidence they have gained</w:t>
      </w:r>
      <w:r w:rsidR="00862442">
        <w:rPr>
          <w:rFonts w:cs="Arial"/>
          <w:color w:val="auto"/>
          <w:sz w:val="22"/>
          <w:szCs w:val="22"/>
          <w:highlight w:val="cyan"/>
        </w:rPr>
        <w:t>,</w:t>
      </w:r>
      <w:r w:rsidRPr="0042020A">
        <w:rPr>
          <w:rFonts w:cs="Arial"/>
          <w:color w:val="auto"/>
          <w:sz w:val="22"/>
          <w:szCs w:val="22"/>
          <w:highlight w:val="cyan"/>
        </w:rPr>
        <w:t xml:space="preserve"> how the experience will help them </w:t>
      </w:r>
      <w:r w:rsidR="00862442">
        <w:rPr>
          <w:rFonts w:cs="Arial"/>
          <w:color w:val="auto"/>
          <w:sz w:val="22"/>
          <w:szCs w:val="22"/>
          <w:highlight w:val="cyan"/>
        </w:rPr>
        <w:t>in the</w:t>
      </w:r>
      <w:r w:rsidRPr="0042020A">
        <w:rPr>
          <w:rFonts w:cs="Arial"/>
          <w:color w:val="auto"/>
          <w:sz w:val="22"/>
          <w:szCs w:val="22"/>
          <w:highlight w:val="cyan"/>
        </w:rPr>
        <w:t xml:space="preserve"> future.</w:t>
      </w:r>
      <w:r w:rsidRPr="00A377D9">
        <w:rPr>
          <w:rFonts w:cs="Arial"/>
          <w:color w:val="auto"/>
          <w:sz w:val="22"/>
          <w:szCs w:val="22"/>
        </w:rPr>
        <w:t>”</w:t>
      </w:r>
    </w:p>
    <w:p w14:paraId="1BE2FF05" w14:textId="77777777" w:rsidR="00C1387C" w:rsidRPr="00C9710D" w:rsidRDefault="00C1387C" w:rsidP="00C31211">
      <w:pPr>
        <w:spacing w:line="240" w:lineRule="auto"/>
        <w:rPr>
          <w:rFonts w:cs="Arial"/>
          <w:color w:val="262626"/>
          <w:sz w:val="22"/>
          <w:szCs w:val="22"/>
        </w:rPr>
      </w:pPr>
    </w:p>
    <w:p w14:paraId="6E5E16D0" w14:textId="7D1ECF7C" w:rsidR="00C1387C" w:rsidRPr="00381EEB" w:rsidRDefault="003E6D47" w:rsidP="00C31211">
      <w:pPr>
        <w:spacing w:line="240" w:lineRule="auto"/>
        <w:rPr>
          <w:rStyle w:val="Emphasis"/>
          <w:b w:val="0"/>
          <w:bCs w:val="0"/>
          <w:color w:val="auto"/>
          <w:sz w:val="22"/>
          <w:szCs w:val="22"/>
          <w:lang w:eastAsia="en-GB"/>
        </w:rPr>
      </w:pPr>
      <w:r w:rsidRPr="00381EEB">
        <w:rPr>
          <w:rStyle w:val="Emphasis"/>
          <w:b w:val="0"/>
          <w:bCs w:val="0"/>
          <w:color w:val="auto"/>
          <w:sz w:val="22"/>
          <w:szCs w:val="22"/>
          <w:lang w:eastAsia="en-GB"/>
        </w:rPr>
        <w:lastRenderedPageBreak/>
        <w:t xml:space="preserve">The </w:t>
      </w:r>
      <w:r w:rsidR="002961C8" w:rsidRPr="00381EEB">
        <w:rPr>
          <w:rStyle w:val="Emphasis"/>
          <w:b w:val="0"/>
          <w:bCs w:val="0"/>
          <w:color w:val="auto"/>
          <w:sz w:val="22"/>
          <w:szCs w:val="22"/>
          <w:highlight w:val="cyan"/>
          <w:lang w:eastAsia="en-GB"/>
        </w:rPr>
        <w:t>s</w:t>
      </w:r>
      <w:r w:rsidRPr="00381EEB">
        <w:rPr>
          <w:rStyle w:val="Emphasis"/>
          <w:b w:val="0"/>
          <w:bCs w:val="0"/>
          <w:color w:val="auto"/>
          <w:sz w:val="22"/>
          <w:szCs w:val="22"/>
          <w:highlight w:val="cyan"/>
          <w:lang w:eastAsia="en-GB"/>
        </w:rPr>
        <w:t>chool</w:t>
      </w:r>
      <w:r w:rsidR="002961C8" w:rsidRPr="00381EEB">
        <w:rPr>
          <w:rStyle w:val="Emphasis"/>
          <w:b w:val="0"/>
          <w:bCs w:val="0"/>
          <w:color w:val="auto"/>
          <w:sz w:val="22"/>
          <w:szCs w:val="22"/>
          <w:highlight w:val="cyan"/>
          <w:lang w:eastAsia="en-GB"/>
        </w:rPr>
        <w:t xml:space="preserve"> / centre (delete as applicable)</w:t>
      </w:r>
      <w:r w:rsidR="00563C67" w:rsidRPr="00381EEB">
        <w:rPr>
          <w:rStyle w:val="Emphasis"/>
          <w:b w:val="0"/>
          <w:bCs w:val="0"/>
          <w:color w:val="auto"/>
          <w:sz w:val="22"/>
          <w:szCs w:val="22"/>
          <w:lang w:eastAsia="en-GB"/>
        </w:rPr>
        <w:t xml:space="preserve"> has been </w:t>
      </w:r>
      <w:r w:rsidR="002961C8" w:rsidRPr="00381EEB">
        <w:rPr>
          <w:rStyle w:val="Emphasis"/>
          <w:b w:val="0"/>
          <w:bCs w:val="0"/>
          <w:color w:val="auto"/>
          <w:sz w:val="22"/>
          <w:szCs w:val="22"/>
          <w:lang w:eastAsia="en-GB"/>
        </w:rPr>
        <w:t xml:space="preserve">supporting its young people </w:t>
      </w:r>
      <w:r w:rsidR="00A377D9" w:rsidRPr="00381EEB">
        <w:rPr>
          <w:rStyle w:val="Emphasis"/>
          <w:b w:val="0"/>
          <w:bCs w:val="0"/>
          <w:color w:val="auto"/>
          <w:sz w:val="22"/>
          <w:szCs w:val="22"/>
          <w:lang w:eastAsia="en-GB"/>
        </w:rPr>
        <w:t>to complete their</w:t>
      </w:r>
      <w:r w:rsidR="00563C67" w:rsidRPr="00381EEB">
        <w:rPr>
          <w:rStyle w:val="Emphasis"/>
          <w:b w:val="0"/>
          <w:bCs w:val="0"/>
          <w:color w:val="auto"/>
          <w:sz w:val="22"/>
          <w:szCs w:val="22"/>
          <w:lang w:eastAsia="en-GB"/>
        </w:rPr>
        <w:t xml:space="preserve"> DofE for </w:t>
      </w:r>
      <w:r w:rsidR="00563C67" w:rsidRPr="00381EEB">
        <w:rPr>
          <w:rStyle w:val="Emphasis"/>
          <w:b w:val="0"/>
          <w:bCs w:val="0"/>
          <w:color w:val="auto"/>
          <w:sz w:val="22"/>
          <w:szCs w:val="22"/>
          <w:highlight w:val="cyan"/>
          <w:lang w:eastAsia="en-GB"/>
        </w:rPr>
        <w:t>number</w:t>
      </w:r>
      <w:r w:rsidR="00563C67" w:rsidRPr="00381EEB">
        <w:rPr>
          <w:rStyle w:val="Emphasis"/>
          <w:b w:val="0"/>
          <w:bCs w:val="0"/>
          <w:color w:val="auto"/>
          <w:sz w:val="22"/>
          <w:szCs w:val="22"/>
          <w:lang w:eastAsia="en-GB"/>
        </w:rPr>
        <w:t xml:space="preserve"> years</w:t>
      </w:r>
      <w:r w:rsidR="002961C8" w:rsidRPr="00381EEB">
        <w:rPr>
          <w:rStyle w:val="Emphasis"/>
          <w:b w:val="0"/>
          <w:bCs w:val="0"/>
          <w:color w:val="auto"/>
          <w:sz w:val="22"/>
          <w:szCs w:val="22"/>
          <w:lang w:eastAsia="en-GB"/>
        </w:rPr>
        <w:t>, encouraging</w:t>
      </w:r>
      <w:r w:rsidR="002B760B" w:rsidRPr="00381EEB">
        <w:rPr>
          <w:rStyle w:val="Emphasis"/>
          <w:b w:val="0"/>
          <w:bCs w:val="0"/>
          <w:color w:val="auto"/>
          <w:sz w:val="22"/>
          <w:szCs w:val="22"/>
          <w:lang w:eastAsia="en-GB"/>
        </w:rPr>
        <w:t xml:space="preserve"> participants to</w:t>
      </w:r>
      <w:r w:rsidR="002961C8" w:rsidRPr="00381EEB">
        <w:rPr>
          <w:rStyle w:val="Emphasis"/>
          <w:b w:val="0"/>
          <w:bCs w:val="0"/>
          <w:color w:val="auto"/>
          <w:sz w:val="22"/>
          <w:szCs w:val="22"/>
          <w:lang w:eastAsia="en-GB"/>
        </w:rPr>
        <w:t xml:space="preserve"> </w:t>
      </w:r>
      <w:r w:rsidR="00EB0C4F" w:rsidRPr="00381EEB">
        <w:rPr>
          <w:rStyle w:val="Emphasis"/>
          <w:b w:val="0"/>
          <w:bCs w:val="0"/>
          <w:color w:val="auto"/>
          <w:sz w:val="22"/>
          <w:szCs w:val="22"/>
          <w:lang w:eastAsia="en-GB"/>
        </w:rPr>
        <w:t>help</w:t>
      </w:r>
      <w:r w:rsidR="002961C8" w:rsidRPr="00381EEB">
        <w:rPr>
          <w:rStyle w:val="Emphasis"/>
          <w:b w:val="0"/>
          <w:bCs w:val="0"/>
          <w:color w:val="auto"/>
          <w:sz w:val="22"/>
          <w:szCs w:val="22"/>
          <w:lang w:eastAsia="en-GB"/>
        </w:rPr>
        <w:t xml:space="preserve"> the</w:t>
      </w:r>
      <w:r w:rsidR="00A377D9" w:rsidRPr="00381EEB">
        <w:rPr>
          <w:rStyle w:val="Emphasis"/>
          <w:b w:val="0"/>
          <w:bCs w:val="0"/>
          <w:color w:val="auto"/>
          <w:sz w:val="22"/>
          <w:szCs w:val="22"/>
          <w:lang w:eastAsia="en-GB"/>
        </w:rPr>
        <w:t>ir local</w:t>
      </w:r>
      <w:r w:rsidR="002961C8" w:rsidRPr="00381EEB">
        <w:rPr>
          <w:rStyle w:val="Emphasis"/>
          <w:b w:val="0"/>
          <w:bCs w:val="0"/>
          <w:color w:val="auto"/>
          <w:sz w:val="22"/>
          <w:szCs w:val="22"/>
          <w:lang w:eastAsia="en-GB"/>
        </w:rPr>
        <w:t xml:space="preserve"> community</w:t>
      </w:r>
      <w:r w:rsidR="00EB0C4F" w:rsidRPr="00381EEB">
        <w:rPr>
          <w:rStyle w:val="Emphasis"/>
          <w:b w:val="0"/>
          <w:bCs w:val="0"/>
          <w:color w:val="auto"/>
          <w:sz w:val="22"/>
          <w:szCs w:val="22"/>
          <w:lang w:eastAsia="en-GB"/>
        </w:rPr>
        <w:t>, look after the</w:t>
      </w:r>
      <w:r w:rsidR="002961C8" w:rsidRPr="00381EEB">
        <w:rPr>
          <w:rStyle w:val="Emphasis"/>
          <w:b w:val="0"/>
          <w:bCs w:val="0"/>
          <w:color w:val="auto"/>
          <w:sz w:val="22"/>
          <w:szCs w:val="22"/>
          <w:lang w:eastAsia="en-GB"/>
        </w:rPr>
        <w:t xml:space="preserve"> environment</w:t>
      </w:r>
      <w:r w:rsidR="00EB0C4F" w:rsidRPr="00381EEB">
        <w:rPr>
          <w:rStyle w:val="Emphasis"/>
          <w:b w:val="0"/>
          <w:bCs w:val="0"/>
          <w:color w:val="auto"/>
          <w:sz w:val="22"/>
          <w:szCs w:val="22"/>
          <w:lang w:eastAsia="en-GB"/>
        </w:rPr>
        <w:t xml:space="preserve"> and</w:t>
      </w:r>
      <w:r w:rsidR="002961C8" w:rsidRPr="00381EEB">
        <w:rPr>
          <w:rStyle w:val="Emphasis"/>
          <w:b w:val="0"/>
          <w:bCs w:val="0"/>
          <w:color w:val="auto"/>
          <w:sz w:val="22"/>
          <w:szCs w:val="22"/>
          <w:lang w:eastAsia="en-GB"/>
        </w:rPr>
        <w:t xml:space="preserve"> their </w:t>
      </w:r>
      <w:r w:rsidR="00532B8D" w:rsidRPr="00381EEB">
        <w:rPr>
          <w:rStyle w:val="Emphasis"/>
          <w:b w:val="0"/>
          <w:bCs w:val="0"/>
          <w:color w:val="auto"/>
          <w:sz w:val="22"/>
          <w:szCs w:val="22"/>
          <w:lang w:eastAsia="en-GB"/>
        </w:rPr>
        <w:t xml:space="preserve">own </w:t>
      </w:r>
      <w:r w:rsidR="002961C8" w:rsidRPr="00381EEB">
        <w:rPr>
          <w:rStyle w:val="Emphasis"/>
          <w:b w:val="0"/>
          <w:bCs w:val="0"/>
          <w:color w:val="auto"/>
          <w:sz w:val="22"/>
          <w:szCs w:val="22"/>
          <w:lang w:eastAsia="en-GB"/>
        </w:rPr>
        <w:t>wellbeing</w:t>
      </w:r>
      <w:r w:rsidR="00A377D9" w:rsidRPr="00381EEB">
        <w:rPr>
          <w:rStyle w:val="Emphasis"/>
          <w:b w:val="0"/>
          <w:bCs w:val="0"/>
          <w:color w:val="auto"/>
          <w:sz w:val="22"/>
          <w:szCs w:val="22"/>
          <w:lang w:eastAsia="en-GB"/>
        </w:rPr>
        <w:t>,</w:t>
      </w:r>
      <w:r w:rsidR="002961C8" w:rsidRPr="00381EEB">
        <w:rPr>
          <w:rStyle w:val="Emphasis"/>
          <w:b w:val="0"/>
          <w:bCs w:val="0"/>
          <w:color w:val="auto"/>
          <w:sz w:val="22"/>
          <w:szCs w:val="22"/>
          <w:lang w:eastAsia="en-GB"/>
        </w:rPr>
        <w:t xml:space="preserve"> and develop their skills and future prospects.</w:t>
      </w:r>
    </w:p>
    <w:p w14:paraId="7CC1717B" w14:textId="242B85B4" w:rsidR="002961C8" w:rsidRPr="00381EEB" w:rsidRDefault="002961C8" w:rsidP="00C31211">
      <w:pPr>
        <w:spacing w:line="240" w:lineRule="auto"/>
        <w:rPr>
          <w:rStyle w:val="Emphasis"/>
          <w:b w:val="0"/>
          <w:bCs w:val="0"/>
          <w:color w:val="auto"/>
          <w:sz w:val="22"/>
          <w:szCs w:val="22"/>
          <w:lang w:eastAsia="en-GB"/>
        </w:rPr>
      </w:pPr>
    </w:p>
    <w:p w14:paraId="7A58545A" w14:textId="339155BB" w:rsidR="00C1387C" w:rsidRPr="00381EEB" w:rsidRDefault="002961C8" w:rsidP="00C31211">
      <w:pPr>
        <w:spacing w:line="240" w:lineRule="auto"/>
        <w:rPr>
          <w:rStyle w:val="Emphasis"/>
          <w:b w:val="0"/>
          <w:bCs w:val="0"/>
          <w:color w:val="auto"/>
          <w:sz w:val="22"/>
          <w:szCs w:val="22"/>
          <w:lang w:eastAsia="en-GB"/>
        </w:rPr>
      </w:pPr>
      <w:r w:rsidRPr="00381EEB">
        <w:rPr>
          <w:rStyle w:val="Emphasis"/>
          <w:b w:val="0"/>
          <w:bCs w:val="0"/>
          <w:color w:val="auto"/>
          <w:sz w:val="22"/>
          <w:szCs w:val="22"/>
          <w:lang w:eastAsia="en-GB"/>
        </w:rPr>
        <w:t xml:space="preserve">For more information about The Duke of Edinburgh’s Award, visit </w:t>
      </w:r>
      <w:hyperlink r:id="rId5" w:history="1">
        <w:r w:rsidRPr="00381EEB">
          <w:rPr>
            <w:rStyle w:val="Hyperlink"/>
            <w:b w:val="0"/>
            <w:sz w:val="22"/>
            <w:szCs w:val="22"/>
            <w:lang w:eastAsia="en-GB"/>
          </w:rPr>
          <w:t>www.DofE.org</w:t>
        </w:r>
      </w:hyperlink>
    </w:p>
    <w:p w14:paraId="5FF1B24C" w14:textId="77777777" w:rsidR="002961C8" w:rsidRDefault="002961C8" w:rsidP="00C31211">
      <w:pPr>
        <w:tabs>
          <w:tab w:val="left" w:pos="4815"/>
          <w:tab w:val="left" w:pos="6150"/>
        </w:tabs>
        <w:spacing w:line="240" w:lineRule="auto"/>
        <w:jc w:val="center"/>
        <w:rPr>
          <w:rFonts w:cs="Arial"/>
          <w:b/>
          <w:color w:val="auto"/>
          <w:sz w:val="22"/>
          <w:szCs w:val="22"/>
        </w:rPr>
      </w:pPr>
    </w:p>
    <w:p w14:paraId="29A8FC67" w14:textId="3C56907C" w:rsidR="00C1387C" w:rsidRDefault="00C1387C" w:rsidP="00C31211">
      <w:pPr>
        <w:tabs>
          <w:tab w:val="left" w:pos="4815"/>
          <w:tab w:val="left" w:pos="6150"/>
        </w:tabs>
        <w:spacing w:line="240" w:lineRule="auto"/>
        <w:jc w:val="center"/>
        <w:rPr>
          <w:rFonts w:cs="Arial"/>
          <w:b/>
          <w:color w:val="auto"/>
          <w:sz w:val="22"/>
          <w:szCs w:val="22"/>
        </w:rPr>
      </w:pPr>
      <w:r w:rsidRPr="00C9710D">
        <w:rPr>
          <w:rFonts w:cs="Arial"/>
          <w:b/>
          <w:color w:val="auto"/>
          <w:sz w:val="22"/>
          <w:szCs w:val="22"/>
        </w:rPr>
        <w:t>Ends</w:t>
      </w:r>
    </w:p>
    <w:p w14:paraId="43554E63" w14:textId="3AACF180" w:rsidR="00C9710D" w:rsidRDefault="00C9710D" w:rsidP="00D748D8">
      <w:pPr>
        <w:tabs>
          <w:tab w:val="left" w:pos="4815"/>
          <w:tab w:val="left" w:pos="6150"/>
        </w:tabs>
        <w:spacing w:line="240" w:lineRule="auto"/>
        <w:rPr>
          <w:rFonts w:cs="Arial"/>
          <w:b/>
          <w:color w:val="auto"/>
          <w:sz w:val="22"/>
          <w:szCs w:val="22"/>
        </w:rPr>
      </w:pPr>
    </w:p>
    <w:p w14:paraId="4E58755C" w14:textId="08124A41" w:rsidR="00C9710D" w:rsidRDefault="00C9710D" w:rsidP="00C9710D">
      <w:pPr>
        <w:spacing w:line="240" w:lineRule="auto"/>
        <w:rPr>
          <w:rFonts w:eastAsia="Calibri" w:cs="Arial"/>
          <w:b/>
          <w:color w:val="auto"/>
          <w:sz w:val="22"/>
          <w:szCs w:val="22"/>
          <w:lang w:eastAsia="en-GB"/>
        </w:rPr>
      </w:pPr>
      <w:r w:rsidRPr="00C9710D">
        <w:rPr>
          <w:rFonts w:eastAsia="Calibri" w:cs="Arial"/>
          <w:b/>
          <w:color w:val="auto"/>
          <w:sz w:val="22"/>
          <w:szCs w:val="22"/>
          <w:lang w:eastAsia="en-GB"/>
        </w:rPr>
        <w:t>For further information</w:t>
      </w:r>
      <w:r>
        <w:rPr>
          <w:rFonts w:eastAsia="Calibri" w:cs="Arial"/>
          <w:b/>
          <w:color w:val="auto"/>
          <w:sz w:val="22"/>
          <w:szCs w:val="22"/>
          <w:lang w:eastAsia="en-GB"/>
        </w:rPr>
        <w:t xml:space="preserve">, please </w:t>
      </w:r>
      <w:r w:rsidRPr="00C9710D">
        <w:rPr>
          <w:rFonts w:eastAsia="Calibri" w:cs="Arial"/>
          <w:b/>
          <w:color w:val="auto"/>
          <w:sz w:val="22"/>
          <w:szCs w:val="22"/>
          <w:lang w:eastAsia="en-GB"/>
        </w:rPr>
        <w:t>contact</w:t>
      </w:r>
      <w:r>
        <w:rPr>
          <w:rFonts w:eastAsia="Calibri" w:cs="Arial"/>
          <w:b/>
          <w:color w:val="auto"/>
          <w:sz w:val="22"/>
          <w:szCs w:val="22"/>
          <w:lang w:eastAsia="en-GB"/>
        </w:rPr>
        <w:t>:</w:t>
      </w:r>
    </w:p>
    <w:p w14:paraId="40B7448E" w14:textId="2CF8C196" w:rsidR="00C9710D" w:rsidRPr="00D748D8" w:rsidRDefault="00C9710D" w:rsidP="00C9710D">
      <w:pPr>
        <w:spacing w:line="240" w:lineRule="auto"/>
        <w:rPr>
          <w:rFonts w:eastAsia="Calibri" w:cs="Arial"/>
          <w:color w:val="auto"/>
          <w:sz w:val="22"/>
          <w:szCs w:val="22"/>
          <w:highlight w:val="cyan"/>
          <w:lang w:eastAsia="en-GB"/>
        </w:rPr>
      </w:pPr>
      <w:r w:rsidRPr="00D748D8">
        <w:rPr>
          <w:rFonts w:eastAsia="Calibri" w:cs="Arial"/>
          <w:color w:val="auto"/>
          <w:sz w:val="22"/>
          <w:szCs w:val="22"/>
          <w:highlight w:val="cyan"/>
          <w:lang w:eastAsia="en-GB"/>
        </w:rPr>
        <w:t>Name of school/centre contact for press enquiries</w:t>
      </w:r>
    </w:p>
    <w:p w14:paraId="235E2F20" w14:textId="6F42A2E2" w:rsidR="00C9710D" w:rsidRPr="00D748D8" w:rsidRDefault="00C9710D" w:rsidP="00C9710D">
      <w:pPr>
        <w:spacing w:line="240" w:lineRule="auto"/>
        <w:rPr>
          <w:rFonts w:eastAsia="Calibri" w:cs="Arial"/>
          <w:color w:val="auto"/>
          <w:sz w:val="22"/>
          <w:szCs w:val="22"/>
          <w:highlight w:val="cyan"/>
          <w:lang w:eastAsia="en-GB"/>
        </w:rPr>
      </w:pPr>
      <w:r w:rsidRPr="00D748D8">
        <w:rPr>
          <w:rFonts w:cs="Arial"/>
          <w:color w:val="auto"/>
          <w:sz w:val="22"/>
          <w:szCs w:val="22"/>
          <w:highlight w:val="cyan"/>
        </w:rPr>
        <w:t>DofE Leader / Manager / head teacher</w:t>
      </w:r>
      <w:r w:rsidRPr="00D748D8">
        <w:rPr>
          <w:rFonts w:eastAsia="Calibri" w:cs="Arial"/>
          <w:color w:val="auto"/>
          <w:sz w:val="22"/>
          <w:szCs w:val="22"/>
          <w:highlight w:val="cyan"/>
          <w:lang w:eastAsia="en-GB"/>
        </w:rPr>
        <w:t xml:space="preserve"> </w:t>
      </w:r>
    </w:p>
    <w:p w14:paraId="6A6FA425" w14:textId="36C3F1B9" w:rsidR="00C9710D" w:rsidRDefault="00C9710D" w:rsidP="00C9710D">
      <w:pPr>
        <w:spacing w:line="240" w:lineRule="auto"/>
        <w:rPr>
          <w:rFonts w:eastAsia="Calibri" w:cs="Arial"/>
          <w:color w:val="auto"/>
          <w:sz w:val="22"/>
          <w:szCs w:val="22"/>
          <w:highlight w:val="yellow"/>
          <w:lang w:eastAsia="en-GB"/>
        </w:rPr>
      </w:pPr>
      <w:r w:rsidRPr="00D748D8">
        <w:rPr>
          <w:rFonts w:eastAsia="Calibri" w:cs="Arial"/>
          <w:color w:val="auto"/>
          <w:sz w:val="22"/>
          <w:szCs w:val="22"/>
          <w:highlight w:val="cyan"/>
          <w:lang w:eastAsia="en-GB"/>
        </w:rPr>
        <w:t>School / DofE centre</w:t>
      </w:r>
    </w:p>
    <w:p w14:paraId="161D0467" w14:textId="2D46B48D" w:rsidR="00C9710D" w:rsidRDefault="00DD121A" w:rsidP="00C9710D">
      <w:pPr>
        <w:spacing w:line="240" w:lineRule="auto"/>
        <w:rPr>
          <w:rFonts w:eastAsia="Calibri" w:cs="Arial"/>
          <w:color w:val="auto"/>
          <w:sz w:val="22"/>
          <w:szCs w:val="22"/>
          <w:highlight w:val="yellow"/>
          <w:lang w:eastAsia="en-GB"/>
        </w:rPr>
      </w:pPr>
      <w:r w:rsidRPr="00DD121A">
        <w:rPr>
          <w:rFonts w:eastAsia="Calibri" w:cs="Arial"/>
          <w:color w:val="auto"/>
          <w:sz w:val="22"/>
          <w:szCs w:val="22"/>
          <w:lang w:eastAsia="en-GB"/>
        </w:rPr>
        <w:t xml:space="preserve">T: </w:t>
      </w:r>
      <w:r w:rsidR="00C9710D" w:rsidRPr="00D748D8">
        <w:rPr>
          <w:rFonts w:eastAsia="Calibri" w:cs="Arial"/>
          <w:color w:val="auto"/>
          <w:sz w:val="22"/>
          <w:szCs w:val="22"/>
          <w:highlight w:val="cyan"/>
          <w:lang w:eastAsia="en-GB"/>
        </w:rPr>
        <w:t>Phone</w:t>
      </w:r>
      <w:r w:rsidRPr="00D748D8">
        <w:rPr>
          <w:rFonts w:eastAsia="Calibri" w:cs="Arial"/>
          <w:color w:val="auto"/>
          <w:sz w:val="22"/>
          <w:szCs w:val="22"/>
          <w:highlight w:val="cyan"/>
          <w:lang w:eastAsia="en-GB"/>
        </w:rPr>
        <w:t xml:space="preserve"> number</w:t>
      </w:r>
    </w:p>
    <w:p w14:paraId="67A221A2" w14:textId="0C41131B" w:rsidR="00C9710D" w:rsidRPr="00C9710D" w:rsidRDefault="00DD121A" w:rsidP="00C9710D">
      <w:pPr>
        <w:spacing w:line="240" w:lineRule="auto"/>
        <w:rPr>
          <w:rFonts w:eastAsia="Calibri" w:cs="Arial"/>
          <w:color w:val="auto"/>
          <w:sz w:val="22"/>
          <w:szCs w:val="22"/>
          <w:highlight w:val="yellow"/>
          <w:lang w:eastAsia="en-GB"/>
        </w:rPr>
      </w:pPr>
      <w:r w:rsidRPr="00DD121A">
        <w:rPr>
          <w:rFonts w:eastAsia="Calibri" w:cs="Arial"/>
          <w:color w:val="auto"/>
          <w:sz w:val="22"/>
          <w:szCs w:val="22"/>
          <w:lang w:eastAsia="en-GB"/>
        </w:rPr>
        <w:t xml:space="preserve">E: </w:t>
      </w:r>
      <w:r w:rsidR="00C9710D" w:rsidRPr="00D748D8">
        <w:rPr>
          <w:rFonts w:eastAsia="Calibri" w:cs="Arial"/>
          <w:color w:val="auto"/>
          <w:sz w:val="22"/>
          <w:szCs w:val="22"/>
          <w:highlight w:val="cyan"/>
          <w:lang w:eastAsia="en-GB"/>
        </w:rPr>
        <w:t>Emai</w:t>
      </w:r>
      <w:r w:rsidRPr="00D748D8">
        <w:rPr>
          <w:rFonts w:eastAsia="Calibri" w:cs="Arial"/>
          <w:color w:val="auto"/>
          <w:sz w:val="22"/>
          <w:szCs w:val="22"/>
          <w:highlight w:val="cyan"/>
          <w:lang w:eastAsia="en-GB"/>
        </w:rPr>
        <w:t>l address</w:t>
      </w:r>
    </w:p>
    <w:p w14:paraId="52E7D10F" w14:textId="526B53D2" w:rsidR="00C1387C" w:rsidRDefault="00C1387C" w:rsidP="00C31211">
      <w:pPr>
        <w:spacing w:line="240" w:lineRule="auto"/>
        <w:rPr>
          <w:rFonts w:cs="Arial"/>
          <w:color w:val="auto"/>
          <w:sz w:val="22"/>
          <w:szCs w:val="22"/>
          <w:lang w:eastAsia="en-GB"/>
        </w:rPr>
      </w:pPr>
    </w:p>
    <w:p w14:paraId="35ACB2E8" w14:textId="7C135E9D" w:rsidR="00D748D8" w:rsidRPr="00C9710D" w:rsidRDefault="00D748D8" w:rsidP="00D748D8">
      <w:pPr>
        <w:pStyle w:val="Appendixheading"/>
        <w:spacing w:line="240" w:lineRule="auto"/>
        <w:rPr>
          <w:rFonts w:ascii="Arial" w:hAnsi="Arial" w:cs="Arial"/>
          <w:b/>
          <w:color w:val="auto"/>
          <w:sz w:val="22"/>
          <w:szCs w:val="22"/>
        </w:rPr>
      </w:pPr>
      <w:r w:rsidRPr="00C9710D">
        <w:rPr>
          <w:rFonts w:ascii="Arial" w:hAnsi="Arial" w:cs="Arial"/>
          <w:b/>
          <w:color w:val="auto"/>
          <w:sz w:val="22"/>
          <w:szCs w:val="22"/>
        </w:rPr>
        <w:t>Notes to Editors</w:t>
      </w:r>
    </w:p>
    <w:p w14:paraId="16076B51" w14:textId="77777777" w:rsidR="00D748D8" w:rsidRPr="00C9710D" w:rsidRDefault="00D748D8" w:rsidP="00C31211">
      <w:pPr>
        <w:spacing w:line="240" w:lineRule="auto"/>
        <w:rPr>
          <w:rFonts w:cs="Arial"/>
          <w:color w:val="auto"/>
          <w:sz w:val="22"/>
          <w:szCs w:val="22"/>
          <w:lang w:eastAsia="en-GB"/>
        </w:rPr>
      </w:pPr>
    </w:p>
    <w:p w14:paraId="462E81D0" w14:textId="77777777" w:rsidR="00D748D8" w:rsidRDefault="00C1387C" w:rsidP="00C31211">
      <w:pPr>
        <w:spacing w:line="240" w:lineRule="auto"/>
        <w:rPr>
          <w:rFonts w:eastAsia="Calibri" w:cs="Arial"/>
          <w:b/>
          <w:color w:val="auto"/>
          <w:sz w:val="22"/>
          <w:szCs w:val="22"/>
          <w:lang w:eastAsia="en-GB"/>
        </w:rPr>
      </w:pPr>
      <w:r w:rsidRPr="00C9710D">
        <w:rPr>
          <w:rFonts w:eastAsia="Calibri" w:cs="Arial"/>
          <w:b/>
          <w:color w:val="auto"/>
          <w:sz w:val="22"/>
          <w:szCs w:val="22"/>
          <w:lang w:eastAsia="en-GB"/>
        </w:rPr>
        <w:t>Photo</w:t>
      </w:r>
    </w:p>
    <w:p w14:paraId="579A6769" w14:textId="77777777" w:rsidR="00D748D8" w:rsidRPr="00C35E8F" w:rsidRDefault="00D748D8" w:rsidP="00C31211">
      <w:pPr>
        <w:spacing w:line="240" w:lineRule="auto"/>
        <w:rPr>
          <w:rFonts w:eastAsia="Calibri" w:cs="Arial"/>
          <w:color w:val="auto"/>
          <w:sz w:val="22"/>
          <w:szCs w:val="22"/>
          <w:lang w:eastAsia="en-GB"/>
        </w:rPr>
      </w:pPr>
      <w:r w:rsidRPr="00C35E8F">
        <w:rPr>
          <w:rFonts w:eastAsia="Calibri" w:cs="Arial"/>
          <w:color w:val="auto"/>
          <w:sz w:val="22"/>
          <w:szCs w:val="22"/>
          <w:lang w:eastAsia="en-GB"/>
        </w:rPr>
        <w:t>Photo description</w:t>
      </w:r>
    </w:p>
    <w:p w14:paraId="780B037A" w14:textId="312080A3" w:rsidR="00D748D8" w:rsidRDefault="00D748D8" w:rsidP="00C31211">
      <w:pPr>
        <w:spacing w:line="240" w:lineRule="auto"/>
        <w:rPr>
          <w:rFonts w:eastAsia="Calibri" w:cs="Arial"/>
          <w:color w:val="auto"/>
          <w:sz w:val="22"/>
          <w:szCs w:val="22"/>
          <w:lang w:eastAsia="en-GB"/>
        </w:rPr>
      </w:pPr>
      <w:r w:rsidRPr="00C35E8F">
        <w:rPr>
          <w:rFonts w:eastAsia="Calibri" w:cs="Arial"/>
          <w:color w:val="auto"/>
          <w:sz w:val="22"/>
          <w:szCs w:val="22"/>
          <w:lang w:eastAsia="en-GB"/>
        </w:rPr>
        <w:t>L-R:</w:t>
      </w:r>
      <w:r w:rsidR="00C1387C" w:rsidRPr="00C35E8F">
        <w:rPr>
          <w:rFonts w:eastAsia="Calibri" w:cs="Arial"/>
          <w:color w:val="auto"/>
          <w:sz w:val="22"/>
          <w:szCs w:val="22"/>
          <w:lang w:eastAsia="en-GB"/>
        </w:rPr>
        <w:t xml:space="preserve"> </w:t>
      </w:r>
      <w:r w:rsidRPr="00D748D8">
        <w:rPr>
          <w:rFonts w:eastAsia="Calibri" w:cs="Arial"/>
          <w:color w:val="auto"/>
          <w:sz w:val="22"/>
          <w:szCs w:val="22"/>
          <w:highlight w:val="cyan"/>
          <w:lang w:eastAsia="en-GB"/>
        </w:rPr>
        <w:t>Names of people in the photo</w:t>
      </w:r>
    </w:p>
    <w:p w14:paraId="3D163859" w14:textId="77777777" w:rsidR="00C1387C" w:rsidRPr="00C9710D" w:rsidRDefault="00C1387C" w:rsidP="00C31211">
      <w:pPr>
        <w:spacing w:line="240" w:lineRule="auto"/>
        <w:rPr>
          <w:sz w:val="22"/>
          <w:szCs w:val="22"/>
        </w:rPr>
      </w:pPr>
    </w:p>
    <w:p w14:paraId="7F649BBA" w14:textId="3CE37F72" w:rsidR="00D748D8" w:rsidRPr="00D748D8" w:rsidRDefault="00D748D8" w:rsidP="00C31211">
      <w:pPr>
        <w:spacing w:line="240" w:lineRule="auto"/>
        <w:rPr>
          <w:rFonts w:cs="Arial"/>
          <w:b/>
          <w:color w:val="auto"/>
          <w:sz w:val="22"/>
          <w:szCs w:val="22"/>
        </w:rPr>
      </w:pPr>
      <w:r w:rsidRPr="00D748D8">
        <w:rPr>
          <w:rFonts w:cs="Arial"/>
          <w:b/>
          <w:color w:val="auto"/>
          <w:sz w:val="22"/>
          <w:szCs w:val="22"/>
        </w:rPr>
        <w:t>The Duke of Edinburgh’s Award</w:t>
      </w:r>
    </w:p>
    <w:p w14:paraId="2200C2CC" w14:textId="70451074" w:rsidR="00747BA9" w:rsidRPr="00C9710D" w:rsidRDefault="00747BA9" w:rsidP="00C31211">
      <w:pPr>
        <w:spacing w:line="240" w:lineRule="auto"/>
        <w:rPr>
          <w:rFonts w:cs="Arial"/>
          <w:color w:val="auto"/>
          <w:sz w:val="22"/>
          <w:szCs w:val="22"/>
        </w:rPr>
      </w:pPr>
      <w:bookmarkStart w:id="0" w:name="_Hlk6410258"/>
      <w:r w:rsidRPr="00C9710D">
        <w:rPr>
          <w:rFonts w:cs="Arial"/>
          <w:color w:val="auto"/>
          <w:sz w:val="22"/>
          <w:szCs w:val="22"/>
        </w:rPr>
        <w:t xml:space="preserve">The Duke of Edinburgh’s Award (DofE) is the world’s leading youth achievement award that develops over </w:t>
      </w:r>
      <w:r w:rsidR="00432F6E" w:rsidRPr="00CA44E9">
        <w:rPr>
          <w:rFonts w:cs="Arial"/>
          <w:color w:val="auto"/>
          <w:sz w:val="22"/>
          <w:szCs w:val="22"/>
        </w:rPr>
        <w:t>4</w:t>
      </w:r>
      <w:bookmarkStart w:id="1" w:name="_GoBack"/>
      <w:bookmarkEnd w:id="1"/>
      <w:r w:rsidR="00432F6E">
        <w:rPr>
          <w:rFonts w:cs="Arial"/>
          <w:color w:val="auto"/>
          <w:sz w:val="22"/>
          <w:szCs w:val="22"/>
        </w:rPr>
        <w:t>6</w:t>
      </w:r>
      <w:r w:rsidR="00432F6E" w:rsidRPr="00CA44E9">
        <w:rPr>
          <w:rFonts w:cs="Arial"/>
          <w:color w:val="auto"/>
          <w:sz w:val="22"/>
          <w:szCs w:val="22"/>
        </w:rPr>
        <w:t>0</w:t>
      </w:r>
      <w:r w:rsidRPr="00CA44E9">
        <w:rPr>
          <w:rFonts w:cs="Arial"/>
          <w:color w:val="auto"/>
          <w:sz w:val="22"/>
          <w:szCs w:val="22"/>
        </w:rPr>
        <w:t>,000 young people</w:t>
      </w:r>
      <w:r w:rsidRPr="00C9710D">
        <w:rPr>
          <w:rFonts w:cs="Arial"/>
          <w:color w:val="auto"/>
          <w:sz w:val="22"/>
          <w:szCs w:val="22"/>
        </w:rPr>
        <w:t xml:space="preserve"> for life and work every year in the UK. </w:t>
      </w:r>
      <w:bookmarkEnd w:id="0"/>
      <w:r w:rsidRPr="00C9710D">
        <w:rPr>
          <w:rFonts w:cs="Arial"/>
          <w:color w:val="auto"/>
          <w:sz w:val="22"/>
          <w:szCs w:val="22"/>
        </w:rPr>
        <w:t xml:space="preserve">Founded by HRH The Duke of Edinburgh in 1956, the DofE is currently being delivered </w:t>
      </w:r>
      <w:r w:rsidRPr="00D815FC">
        <w:rPr>
          <w:rFonts w:cs="Arial"/>
          <w:color w:val="auto"/>
          <w:sz w:val="22"/>
          <w:szCs w:val="22"/>
        </w:rPr>
        <w:t>in DofE centres</w:t>
      </w:r>
      <w:r w:rsidRPr="00C9710D">
        <w:rPr>
          <w:rFonts w:cs="Arial"/>
          <w:color w:val="auto"/>
          <w:sz w:val="22"/>
          <w:szCs w:val="22"/>
        </w:rPr>
        <w:t xml:space="preserve"> such as schools, youth clubs and prisons, supported </w:t>
      </w:r>
      <w:r w:rsidRPr="00D815FC">
        <w:rPr>
          <w:rFonts w:cs="Arial"/>
          <w:color w:val="auto"/>
          <w:sz w:val="22"/>
          <w:szCs w:val="22"/>
        </w:rPr>
        <w:t xml:space="preserve">by over </w:t>
      </w:r>
      <w:r w:rsidR="00D815FC" w:rsidRPr="00D815FC">
        <w:rPr>
          <w:rFonts w:cs="Arial"/>
          <w:color w:val="auto"/>
          <w:sz w:val="22"/>
          <w:szCs w:val="22"/>
        </w:rPr>
        <w:t>3</w:t>
      </w:r>
      <w:r w:rsidRPr="00D815FC">
        <w:rPr>
          <w:rFonts w:cs="Arial"/>
          <w:color w:val="auto"/>
          <w:sz w:val="22"/>
          <w:szCs w:val="22"/>
        </w:rPr>
        <w:t>,</w:t>
      </w:r>
      <w:r w:rsidR="00D815FC" w:rsidRPr="00D815FC">
        <w:rPr>
          <w:rFonts w:cs="Arial"/>
          <w:color w:val="auto"/>
          <w:sz w:val="22"/>
          <w:szCs w:val="22"/>
        </w:rPr>
        <w:t>5</w:t>
      </w:r>
      <w:r w:rsidRPr="00D815FC">
        <w:rPr>
          <w:rFonts w:cs="Arial"/>
          <w:color w:val="auto"/>
          <w:sz w:val="22"/>
          <w:szCs w:val="22"/>
        </w:rPr>
        <w:t>00 partner organisations and</w:t>
      </w:r>
      <w:r w:rsidRPr="00C9710D">
        <w:rPr>
          <w:rFonts w:cs="Arial"/>
          <w:color w:val="auto"/>
          <w:sz w:val="22"/>
          <w:szCs w:val="22"/>
        </w:rPr>
        <w:t xml:space="preserve"> </w:t>
      </w:r>
      <w:r w:rsidRPr="00D815FC">
        <w:rPr>
          <w:rFonts w:cs="Arial"/>
          <w:color w:val="auto"/>
          <w:sz w:val="22"/>
          <w:szCs w:val="22"/>
        </w:rPr>
        <w:t>approximately 40,000 adult volunteers from</w:t>
      </w:r>
      <w:r w:rsidRPr="00C9710D">
        <w:rPr>
          <w:rFonts w:cs="Arial"/>
          <w:color w:val="auto"/>
          <w:sz w:val="22"/>
          <w:szCs w:val="22"/>
        </w:rPr>
        <w:t xml:space="preserve"> all walks of life.</w:t>
      </w:r>
    </w:p>
    <w:p w14:paraId="7A798208" w14:textId="77777777" w:rsidR="00747BA9" w:rsidRPr="00C9710D" w:rsidRDefault="00747BA9" w:rsidP="00C31211">
      <w:pPr>
        <w:spacing w:line="240" w:lineRule="auto"/>
        <w:rPr>
          <w:rFonts w:cs="Arial"/>
          <w:color w:val="auto"/>
          <w:sz w:val="22"/>
          <w:szCs w:val="22"/>
        </w:rPr>
      </w:pPr>
    </w:p>
    <w:p w14:paraId="123DDA43" w14:textId="76426182" w:rsidR="00747BA9" w:rsidRPr="00C9710D" w:rsidRDefault="00747BA9" w:rsidP="00C31211">
      <w:pPr>
        <w:spacing w:line="240" w:lineRule="auto"/>
        <w:rPr>
          <w:rFonts w:cs="Arial"/>
          <w:color w:val="auto"/>
          <w:sz w:val="22"/>
          <w:szCs w:val="22"/>
        </w:rPr>
      </w:pPr>
      <w:r w:rsidRPr="00C9710D">
        <w:rPr>
          <w:rFonts w:cs="Arial"/>
          <w:color w:val="auto"/>
          <w:sz w:val="22"/>
          <w:szCs w:val="22"/>
        </w:rPr>
        <w:t xml:space="preserve">In </w:t>
      </w:r>
      <w:r w:rsidRPr="009E3BD8">
        <w:rPr>
          <w:rFonts w:cs="Arial"/>
          <w:color w:val="auto"/>
          <w:sz w:val="22"/>
          <w:szCs w:val="22"/>
        </w:rPr>
        <w:t xml:space="preserve">total, over </w:t>
      </w:r>
      <w:r w:rsidR="009E3BD8" w:rsidRPr="009E3BD8">
        <w:rPr>
          <w:rFonts w:cs="Arial"/>
          <w:color w:val="auto"/>
          <w:sz w:val="22"/>
          <w:szCs w:val="22"/>
        </w:rPr>
        <w:t>6.5</w:t>
      </w:r>
      <w:r w:rsidRPr="009E3BD8">
        <w:rPr>
          <w:rFonts w:cs="Arial"/>
          <w:color w:val="auto"/>
          <w:sz w:val="22"/>
          <w:szCs w:val="22"/>
        </w:rPr>
        <w:t xml:space="preserve"> million people have participated in DofE programmes in the UK and achieved over </w:t>
      </w:r>
      <w:r w:rsidR="009E3BD8" w:rsidRPr="009E3BD8">
        <w:rPr>
          <w:rFonts w:cs="Arial"/>
          <w:color w:val="auto"/>
          <w:sz w:val="22"/>
          <w:szCs w:val="22"/>
        </w:rPr>
        <w:t>3</w:t>
      </w:r>
      <w:r w:rsidRPr="009E3BD8">
        <w:rPr>
          <w:rFonts w:cs="Arial"/>
          <w:color w:val="auto"/>
          <w:sz w:val="22"/>
          <w:szCs w:val="22"/>
        </w:rPr>
        <w:t xml:space="preserve"> million Awards</w:t>
      </w:r>
      <w:r w:rsidRPr="00C9710D">
        <w:rPr>
          <w:rFonts w:cs="Arial"/>
          <w:color w:val="auto"/>
          <w:sz w:val="22"/>
          <w:szCs w:val="22"/>
        </w:rPr>
        <w:t xml:space="preserve"> since 1956. In </w:t>
      </w:r>
      <w:r w:rsidRPr="009E3BD8">
        <w:rPr>
          <w:rFonts w:cs="Arial"/>
          <w:color w:val="auto"/>
          <w:sz w:val="22"/>
          <w:szCs w:val="22"/>
        </w:rPr>
        <w:t>201</w:t>
      </w:r>
      <w:r w:rsidR="00D815FC" w:rsidRPr="009E3BD8">
        <w:rPr>
          <w:rFonts w:cs="Arial"/>
          <w:color w:val="auto"/>
          <w:sz w:val="22"/>
          <w:szCs w:val="22"/>
        </w:rPr>
        <w:t>8</w:t>
      </w:r>
      <w:r w:rsidRPr="009E3BD8">
        <w:rPr>
          <w:rFonts w:cs="Arial"/>
          <w:color w:val="auto"/>
          <w:sz w:val="22"/>
          <w:szCs w:val="22"/>
        </w:rPr>
        <w:t>/201</w:t>
      </w:r>
      <w:r w:rsidR="00D815FC" w:rsidRPr="009E3BD8">
        <w:rPr>
          <w:rFonts w:cs="Arial"/>
          <w:color w:val="auto"/>
          <w:sz w:val="22"/>
          <w:szCs w:val="22"/>
        </w:rPr>
        <w:t>9</w:t>
      </w:r>
      <w:r w:rsidRPr="009E3BD8">
        <w:rPr>
          <w:rFonts w:cs="Arial"/>
          <w:color w:val="auto"/>
          <w:sz w:val="22"/>
          <w:szCs w:val="22"/>
        </w:rPr>
        <w:t>, 1</w:t>
      </w:r>
      <w:r w:rsidR="00D815FC" w:rsidRPr="009E3BD8">
        <w:rPr>
          <w:rFonts w:cs="Arial"/>
          <w:color w:val="auto"/>
          <w:sz w:val="22"/>
          <w:szCs w:val="22"/>
        </w:rPr>
        <w:t>53</w:t>
      </w:r>
      <w:r w:rsidRPr="009E3BD8">
        <w:rPr>
          <w:rFonts w:cs="Arial"/>
          <w:color w:val="auto"/>
          <w:sz w:val="22"/>
          <w:szCs w:val="22"/>
        </w:rPr>
        <w:t>,</w:t>
      </w:r>
      <w:r w:rsidR="00D815FC" w:rsidRPr="009E3BD8">
        <w:rPr>
          <w:rFonts w:cs="Arial"/>
          <w:color w:val="auto"/>
          <w:sz w:val="22"/>
          <w:szCs w:val="22"/>
        </w:rPr>
        <w:t>284</w:t>
      </w:r>
      <w:r w:rsidRPr="009E3BD8">
        <w:rPr>
          <w:rFonts w:cs="Arial"/>
          <w:color w:val="auto"/>
          <w:sz w:val="22"/>
          <w:szCs w:val="22"/>
        </w:rPr>
        <w:t xml:space="preserve"> achieved</w:t>
      </w:r>
      <w:r w:rsidRPr="00D815FC">
        <w:rPr>
          <w:rFonts w:cs="Arial"/>
          <w:color w:val="auto"/>
          <w:sz w:val="22"/>
          <w:szCs w:val="22"/>
        </w:rPr>
        <w:t xml:space="preserve"> a Bronze, Silver or Gold Duke of Edinburgh’s Award.</w:t>
      </w:r>
    </w:p>
    <w:p w14:paraId="65805043" w14:textId="77777777" w:rsidR="00747BA9" w:rsidRPr="00C9710D" w:rsidRDefault="00747BA9" w:rsidP="00C31211">
      <w:pPr>
        <w:spacing w:line="240" w:lineRule="auto"/>
        <w:rPr>
          <w:rFonts w:cs="Arial"/>
          <w:color w:val="auto"/>
          <w:sz w:val="22"/>
          <w:szCs w:val="22"/>
        </w:rPr>
      </w:pPr>
    </w:p>
    <w:p w14:paraId="69EB011F" w14:textId="069401E5" w:rsidR="00747BA9" w:rsidRPr="00C9710D" w:rsidRDefault="00747BA9" w:rsidP="00C31211">
      <w:pPr>
        <w:spacing w:line="240" w:lineRule="auto"/>
        <w:rPr>
          <w:rFonts w:cs="Arial"/>
          <w:color w:val="auto"/>
          <w:sz w:val="22"/>
          <w:szCs w:val="22"/>
        </w:rPr>
      </w:pPr>
      <w:r w:rsidRPr="009E3BD8">
        <w:rPr>
          <w:rFonts w:cs="Arial"/>
          <w:color w:val="auto"/>
          <w:sz w:val="22"/>
          <w:szCs w:val="22"/>
        </w:rPr>
        <w:t>The DofE is supported by UK employers including British Gas, RSM, Amey, Heathrow, DFS and Royal Mail who endorse the skills and attributes</w:t>
      </w:r>
      <w:r w:rsidRPr="00C9710D">
        <w:rPr>
          <w:rFonts w:cs="Arial"/>
          <w:color w:val="auto"/>
          <w:sz w:val="22"/>
          <w:szCs w:val="22"/>
        </w:rPr>
        <w:t xml:space="preserve"> developed whilst doing a DofE programme such as resilience, commitment, self-motivation and team working.</w:t>
      </w:r>
    </w:p>
    <w:p w14:paraId="771962B7" w14:textId="77777777" w:rsidR="00747BA9" w:rsidRPr="00C9710D" w:rsidRDefault="00747BA9" w:rsidP="00C31211">
      <w:pPr>
        <w:spacing w:line="240" w:lineRule="auto"/>
        <w:rPr>
          <w:rFonts w:cs="Arial"/>
          <w:color w:val="auto"/>
          <w:sz w:val="22"/>
          <w:szCs w:val="22"/>
        </w:rPr>
      </w:pPr>
    </w:p>
    <w:p w14:paraId="7796F8B8" w14:textId="06669D02" w:rsidR="00747BA9" w:rsidRPr="00C9710D" w:rsidRDefault="00747BA9" w:rsidP="00C31211">
      <w:pPr>
        <w:spacing w:line="240" w:lineRule="auto"/>
        <w:rPr>
          <w:rFonts w:cs="Arial"/>
          <w:color w:val="auto"/>
          <w:sz w:val="22"/>
          <w:szCs w:val="22"/>
        </w:rPr>
      </w:pPr>
      <w:r w:rsidRPr="00C9710D">
        <w:rPr>
          <w:rFonts w:cs="Arial"/>
          <w:color w:val="auto"/>
          <w:sz w:val="22"/>
          <w:szCs w:val="22"/>
        </w:rPr>
        <w:t>The Duke of Edinburgh’s Award is a Registered Charity No 1072490 and in Scotland No SC038254 and a Royal Charter Corporation RC000806.</w:t>
      </w:r>
    </w:p>
    <w:p w14:paraId="534C459B" w14:textId="77777777" w:rsidR="00747BA9" w:rsidRPr="00C9710D" w:rsidRDefault="00747BA9" w:rsidP="00C31211">
      <w:pPr>
        <w:spacing w:line="240" w:lineRule="auto"/>
        <w:rPr>
          <w:rFonts w:cs="Arial"/>
          <w:color w:val="auto"/>
          <w:sz w:val="22"/>
          <w:szCs w:val="22"/>
        </w:rPr>
      </w:pPr>
    </w:p>
    <w:p w14:paraId="75D0B1B6" w14:textId="162DA1F3" w:rsidR="00747BA9" w:rsidRPr="00C9710D" w:rsidRDefault="00747BA9" w:rsidP="00C31211">
      <w:pPr>
        <w:spacing w:line="240" w:lineRule="auto"/>
        <w:rPr>
          <w:rFonts w:cs="Arial"/>
          <w:color w:val="auto"/>
          <w:sz w:val="22"/>
          <w:szCs w:val="22"/>
        </w:rPr>
      </w:pPr>
      <w:r w:rsidRPr="00C9710D">
        <w:rPr>
          <w:rFonts w:cs="Arial"/>
          <w:color w:val="auto"/>
          <w:sz w:val="22"/>
          <w:szCs w:val="22"/>
        </w:rPr>
        <w:t xml:space="preserve">The Duke of Edinburgh’s International Award Foundation is a Registered Charity in England and Wales, </w:t>
      </w:r>
      <w:r w:rsidRPr="00C9710D">
        <w:rPr>
          <w:rFonts w:cs="Arial"/>
          <w:color w:val="auto"/>
          <w:sz w:val="22"/>
          <w:szCs w:val="22"/>
          <w:shd w:val="clear" w:color="auto" w:fill="FFFFFF"/>
        </w:rPr>
        <w:t>No 1072453.</w:t>
      </w:r>
      <w:r w:rsidRPr="00C9710D">
        <w:rPr>
          <w:rFonts w:cs="Arial"/>
          <w:color w:val="auto"/>
          <w:sz w:val="22"/>
          <w:szCs w:val="22"/>
        </w:rPr>
        <w:t xml:space="preserve"> </w:t>
      </w:r>
      <w:bookmarkStart w:id="2" w:name="_Hlk6410664"/>
      <w:r w:rsidRPr="00C9710D">
        <w:rPr>
          <w:rFonts w:cs="Arial"/>
          <w:color w:val="auto"/>
          <w:sz w:val="22"/>
          <w:szCs w:val="22"/>
        </w:rPr>
        <w:t xml:space="preserve">There are more than </w:t>
      </w:r>
      <w:r w:rsidR="00E730FD" w:rsidRPr="00E730FD">
        <w:rPr>
          <w:rFonts w:cs="Arial"/>
          <w:color w:val="auto"/>
          <w:sz w:val="22"/>
          <w:szCs w:val="22"/>
        </w:rPr>
        <w:t>1.3</w:t>
      </w:r>
      <w:r w:rsidRPr="00E730FD">
        <w:rPr>
          <w:rFonts w:cs="Arial"/>
          <w:color w:val="auto"/>
          <w:sz w:val="22"/>
          <w:szCs w:val="22"/>
        </w:rPr>
        <w:t xml:space="preserve"> million young people currently participating</w:t>
      </w:r>
      <w:r w:rsidRPr="00C9710D">
        <w:rPr>
          <w:rFonts w:cs="Arial"/>
          <w:color w:val="auto"/>
          <w:sz w:val="22"/>
          <w:szCs w:val="22"/>
        </w:rPr>
        <w:t xml:space="preserve"> globally in more than </w:t>
      </w:r>
      <w:r w:rsidRPr="00E730FD">
        <w:rPr>
          <w:rFonts w:cs="Arial"/>
          <w:color w:val="auto"/>
          <w:sz w:val="22"/>
          <w:szCs w:val="22"/>
        </w:rPr>
        <w:t>1</w:t>
      </w:r>
      <w:r w:rsidR="00E730FD" w:rsidRPr="00E730FD">
        <w:rPr>
          <w:rFonts w:cs="Arial"/>
          <w:color w:val="auto"/>
          <w:sz w:val="22"/>
          <w:szCs w:val="22"/>
        </w:rPr>
        <w:t>3</w:t>
      </w:r>
      <w:r w:rsidRPr="00E730FD">
        <w:rPr>
          <w:rFonts w:cs="Arial"/>
          <w:color w:val="auto"/>
          <w:sz w:val="22"/>
          <w:szCs w:val="22"/>
        </w:rPr>
        <w:t>0 countries and territories.</w:t>
      </w:r>
    </w:p>
    <w:p w14:paraId="26ECCB29" w14:textId="7760CD83" w:rsidR="00D748D8" w:rsidRDefault="00432F6E" w:rsidP="00C31211">
      <w:pPr>
        <w:spacing w:line="240" w:lineRule="auto"/>
        <w:rPr>
          <w:b/>
          <w:sz w:val="22"/>
          <w:szCs w:val="22"/>
        </w:rPr>
      </w:pPr>
      <w:hyperlink r:id="rId6" w:history="1">
        <w:r w:rsidR="00B448F7" w:rsidRPr="00605385">
          <w:rPr>
            <w:rStyle w:val="Hyperlink"/>
            <w:sz w:val="22"/>
            <w:szCs w:val="22"/>
          </w:rPr>
          <w:t>www.DofE.org</w:t>
        </w:r>
      </w:hyperlink>
    </w:p>
    <w:bookmarkEnd w:id="2"/>
    <w:p w14:paraId="11A77613" w14:textId="77777777" w:rsidR="00B448F7" w:rsidRDefault="00B448F7" w:rsidP="00C31211">
      <w:pPr>
        <w:spacing w:line="240" w:lineRule="auto"/>
        <w:rPr>
          <w:rStyle w:val="Hyperlink"/>
          <w:rFonts w:cs="Arial"/>
          <w:color w:val="auto"/>
          <w:sz w:val="22"/>
          <w:szCs w:val="22"/>
        </w:rPr>
      </w:pPr>
    </w:p>
    <w:p w14:paraId="3D5E931A" w14:textId="7E9D1027" w:rsidR="00D748D8" w:rsidRDefault="00D748D8" w:rsidP="00D748D8">
      <w:pPr>
        <w:spacing w:line="240" w:lineRule="auto"/>
        <w:rPr>
          <w:rFonts w:eastAsia="Calibri" w:cs="Arial"/>
          <w:b/>
          <w:color w:val="auto"/>
          <w:sz w:val="22"/>
          <w:szCs w:val="22"/>
          <w:highlight w:val="cyan"/>
          <w:lang w:eastAsia="en-GB"/>
        </w:rPr>
      </w:pPr>
      <w:r w:rsidRPr="00D748D8">
        <w:rPr>
          <w:rFonts w:eastAsia="Calibri" w:cs="Arial"/>
          <w:b/>
          <w:color w:val="auto"/>
          <w:sz w:val="22"/>
          <w:szCs w:val="22"/>
          <w:highlight w:val="cyan"/>
          <w:lang w:eastAsia="en-GB"/>
        </w:rPr>
        <w:t>School / DofE centre</w:t>
      </w:r>
    </w:p>
    <w:p w14:paraId="7470E0E9" w14:textId="07A9C1B5" w:rsidR="00D748D8" w:rsidRDefault="00D748D8" w:rsidP="00D748D8">
      <w:pPr>
        <w:spacing w:line="240" w:lineRule="auto"/>
        <w:rPr>
          <w:rFonts w:eastAsia="Calibri" w:cs="Arial"/>
          <w:color w:val="auto"/>
          <w:sz w:val="22"/>
          <w:szCs w:val="22"/>
          <w:highlight w:val="cyan"/>
          <w:lang w:eastAsia="en-GB"/>
        </w:rPr>
      </w:pPr>
      <w:r>
        <w:rPr>
          <w:rFonts w:eastAsia="Calibri" w:cs="Arial"/>
          <w:color w:val="auto"/>
          <w:sz w:val="22"/>
          <w:szCs w:val="22"/>
          <w:highlight w:val="cyan"/>
          <w:lang w:eastAsia="en-GB"/>
        </w:rPr>
        <w:t>Insert ‘about us’ copy for your School / DofE centre</w:t>
      </w:r>
    </w:p>
    <w:p w14:paraId="1678E4EB" w14:textId="14D5B623" w:rsidR="00D748D8" w:rsidRPr="00D748D8" w:rsidRDefault="00D748D8" w:rsidP="00D748D8">
      <w:pPr>
        <w:spacing w:line="240" w:lineRule="auto"/>
        <w:rPr>
          <w:rFonts w:eastAsia="Calibri" w:cs="Arial"/>
          <w:color w:val="auto"/>
          <w:sz w:val="22"/>
          <w:szCs w:val="22"/>
          <w:highlight w:val="yellow"/>
          <w:lang w:eastAsia="en-GB"/>
        </w:rPr>
      </w:pPr>
      <w:r>
        <w:rPr>
          <w:rFonts w:eastAsia="Calibri" w:cs="Arial"/>
          <w:color w:val="auto"/>
          <w:sz w:val="22"/>
          <w:szCs w:val="22"/>
          <w:highlight w:val="cyan"/>
          <w:lang w:eastAsia="en-GB"/>
        </w:rPr>
        <w:t>URL</w:t>
      </w:r>
    </w:p>
    <w:p w14:paraId="195CE02C" w14:textId="41F05E4D" w:rsidR="00D748D8" w:rsidRDefault="00D748D8" w:rsidP="00C31211">
      <w:pPr>
        <w:spacing w:line="240" w:lineRule="auto"/>
        <w:rPr>
          <w:rStyle w:val="Hyperlink"/>
          <w:rFonts w:cs="Arial"/>
          <w:color w:val="auto"/>
          <w:sz w:val="22"/>
          <w:szCs w:val="22"/>
        </w:rPr>
      </w:pPr>
    </w:p>
    <w:p w14:paraId="76CF85A7" w14:textId="77777777" w:rsidR="00D748D8" w:rsidRPr="00C9710D" w:rsidRDefault="00D748D8" w:rsidP="00C31211">
      <w:pPr>
        <w:spacing w:line="240" w:lineRule="auto"/>
        <w:rPr>
          <w:rFonts w:cs="Arial"/>
          <w:b/>
          <w:color w:val="auto"/>
          <w:sz w:val="22"/>
          <w:szCs w:val="22"/>
        </w:rPr>
      </w:pPr>
    </w:p>
    <w:sectPr w:rsidR="00D748D8" w:rsidRPr="00C97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87C"/>
    <w:rsid w:val="00004B66"/>
    <w:rsid w:val="00011C24"/>
    <w:rsid w:val="000D20D4"/>
    <w:rsid w:val="001A30F4"/>
    <w:rsid w:val="00234413"/>
    <w:rsid w:val="0027608C"/>
    <w:rsid w:val="002959D3"/>
    <w:rsid w:val="002961C8"/>
    <w:rsid w:val="002B760B"/>
    <w:rsid w:val="002F4AF8"/>
    <w:rsid w:val="00301287"/>
    <w:rsid w:val="003507AB"/>
    <w:rsid w:val="00375FB3"/>
    <w:rsid w:val="00381EEB"/>
    <w:rsid w:val="003A4DCA"/>
    <w:rsid w:val="003E6D47"/>
    <w:rsid w:val="0042020A"/>
    <w:rsid w:val="00432F6E"/>
    <w:rsid w:val="00496306"/>
    <w:rsid w:val="004C404B"/>
    <w:rsid w:val="004F35C4"/>
    <w:rsid w:val="00522D32"/>
    <w:rsid w:val="00532B8D"/>
    <w:rsid w:val="00546039"/>
    <w:rsid w:val="00563C67"/>
    <w:rsid w:val="005A5CBD"/>
    <w:rsid w:val="00603CE1"/>
    <w:rsid w:val="00631090"/>
    <w:rsid w:val="006C2AD6"/>
    <w:rsid w:val="007346BD"/>
    <w:rsid w:val="00747BA9"/>
    <w:rsid w:val="0078627F"/>
    <w:rsid w:val="007B15E1"/>
    <w:rsid w:val="00862442"/>
    <w:rsid w:val="00866B9F"/>
    <w:rsid w:val="009165B3"/>
    <w:rsid w:val="00921945"/>
    <w:rsid w:val="009A3A30"/>
    <w:rsid w:val="009E3BD8"/>
    <w:rsid w:val="00A2296D"/>
    <w:rsid w:val="00A377D9"/>
    <w:rsid w:val="00A61DD2"/>
    <w:rsid w:val="00A94333"/>
    <w:rsid w:val="00AB7DEB"/>
    <w:rsid w:val="00AF26F4"/>
    <w:rsid w:val="00B039C4"/>
    <w:rsid w:val="00B1401E"/>
    <w:rsid w:val="00B448F7"/>
    <w:rsid w:val="00B910E9"/>
    <w:rsid w:val="00C1387C"/>
    <w:rsid w:val="00C26435"/>
    <w:rsid w:val="00C31211"/>
    <w:rsid w:val="00C32A76"/>
    <w:rsid w:val="00C35E8F"/>
    <w:rsid w:val="00C9710D"/>
    <w:rsid w:val="00CA44E9"/>
    <w:rsid w:val="00CC6F3B"/>
    <w:rsid w:val="00D748D8"/>
    <w:rsid w:val="00D815FC"/>
    <w:rsid w:val="00DA7C09"/>
    <w:rsid w:val="00DB5F77"/>
    <w:rsid w:val="00DD121A"/>
    <w:rsid w:val="00DE0A32"/>
    <w:rsid w:val="00E415FD"/>
    <w:rsid w:val="00E730FD"/>
    <w:rsid w:val="00EA2642"/>
    <w:rsid w:val="00EB0C4F"/>
    <w:rsid w:val="00EC2A37"/>
    <w:rsid w:val="00F2272E"/>
    <w:rsid w:val="00FE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584F6"/>
  <w15:docId w15:val="{ED892441-5426-40A8-9FF3-51B01631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1387C"/>
    <w:pPr>
      <w:suppressAutoHyphens/>
      <w:spacing w:after="0" w:line="264" w:lineRule="auto"/>
    </w:pPr>
    <w:rPr>
      <w:rFonts w:ascii="Arial" w:eastAsia="Times New Roman" w:hAnsi="Arial" w:cs="Times New Roman"/>
      <w:color w:val="3D4242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10ptBold">
    <w:name w:val="Arial 10 pt Bold"/>
    <w:basedOn w:val="Normal"/>
    <w:next w:val="Normal"/>
    <w:link w:val="Arial10ptBoldCharChar"/>
    <w:rsid w:val="00C1387C"/>
    <w:rPr>
      <w:b/>
    </w:rPr>
  </w:style>
  <w:style w:type="character" w:customStyle="1" w:styleId="Arial10ptBoldCharChar">
    <w:name w:val="Arial 10 pt Bold Char Char"/>
    <w:link w:val="Arial10ptBold"/>
    <w:rsid w:val="00C1387C"/>
    <w:rPr>
      <w:rFonts w:ascii="Arial" w:eastAsia="Times New Roman" w:hAnsi="Arial" w:cs="Times New Roman"/>
      <w:b/>
      <w:color w:val="3D4242"/>
      <w:sz w:val="20"/>
      <w:szCs w:val="20"/>
      <w:lang w:val="en-GB"/>
    </w:rPr>
  </w:style>
  <w:style w:type="paragraph" w:customStyle="1" w:styleId="SectionHeadingLeft">
    <w:name w:val="Section Heading Left"/>
    <w:basedOn w:val="Normal"/>
    <w:next w:val="Normal"/>
    <w:link w:val="SectionHeadingLeftChar"/>
    <w:rsid w:val="00C1387C"/>
    <w:rPr>
      <w:rFonts w:ascii="Georgia" w:hAnsi="Georgia"/>
      <w:sz w:val="32"/>
    </w:rPr>
  </w:style>
  <w:style w:type="paragraph" w:customStyle="1" w:styleId="Subheadingintext">
    <w:name w:val="Sub heading in text"/>
    <w:basedOn w:val="Normal"/>
    <w:next w:val="Normal"/>
    <w:link w:val="SubheadingintextChar"/>
    <w:rsid w:val="00C1387C"/>
    <w:rPr>
      <w:b/>
      <w:sz w:val="24"/>
    </w:rPr>
  </w:style>
  <w:style w:type="character" w:styleId="Hyperlink">
    <w:name w:val="Hyperlink"/>
    <w:rsid w:val="00C1387C"/>
    <w:rPr>
      <w:rFonts w:ascii="Arial" w:hAnsi="Arial"/>
      <w:b/>
      <w:color w:val="3D4242"/>
      <w:sz w:val="20"/>
      <w:szCs w:val="20"/>
      <w:u w:val="none"/>
    </w:rPr>
  </w:style>
  <w:style w:type="character" w:customStyle="1" w:styleId="SubheadingintextChar">
    <w:name w:val="Sub heading in text Char"/>
    <w:link w:val="Subheadingintext"/>
    <w:rsid w:val="00C1387C"/>
    <w:rPr>
      <w:rFonts w:ascii="Arial" w:eastAsia="Times New Roman" w:hAnsi="Arial" w:cs="Times New Roman"/>
      <w:b/>
      <w:color w:val="3D4242"/>
      <w:sz w:val="24"/>
      <w:szCs w:val="20"/>
      <w:lang w:val="en-GB"/>
    </w:rPr>
  </w:style>
  <w:style w:type="character" w:customStyle="1" w:styleId="SectionHeadingLeftChar">
    <w:name w:val="Section Heading Left Char"/>
    <w:link w:val="SectionHeadingLeft"/>
    <w:rsid w:val="00C1387C"/>
    <w:rPr>
      <w:rFonts w:ascii="Georgia" w:eastAsia="Times New Roman" w:hAnsi="Georgia" w:cs="Times New Roman"/>
      <w:color w:val="3D4242"/>
      <w:sz w:val="32"/>
      <w:szCs w:val="20"/>
      <w:lang w:val="en-GB"/>
    </w:rPr>
  </w:style>
  <w:style w:type="character" w:styleId="Emphasis">
    <w:name w:val="Emphasis"/>
    <w:uiPriority w:val="20"/>
    <w:qFormat/>
    <w:rsid w:val="00C1387C"/>
    <w:rPr>
      <w:b/>
      <w:bCs/>
      <w:i w:val="0"/>
      <w:iCs w:val="0"/>
    </w:rPr>
  </w:style>
  <w:style w:type="paragraph" w:customStyle="1" w:styleId="Appendixheading">
    <w:name w:val="Appendix heading"/>
    <w:basedOn w:val="SectionHeadingLeft"/>
    <w:next w:val="Normal"/>
    <w:link w:val="AppendixheadingChar"/>
    <w:rsid w:val="00C1387C"/>
  </w:style>
  <w:style w:type="character" w:customStyle="1" w:styleId="AppendixheadingChar">
    <w:name w:val="Appendix heading Char"/>
    <w:basedOn w:val="SectionHeadingLeftChar"/>
    <w:link w:val="Appendixheading"/>
    <w:rsid w:val="00C1387C"/>
    <w:rPr>
      <w:rFonts w:ascii="Georgia" w:eastAsia="Times New Roman" w:hAnsi="Georgia" w:cs="Times New Roman"/>
      <w:color w:val="3D4242"/>
      <w:sz w:val="32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039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9C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9C4"/>
    <w:rPr>
      <w:rFonts w:ascii="Arial" w:eastAsia="Times New Roman" w:hAnsi="Arial" w:cs="Times New Roman"/>
      <w:color w:val="3D4242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9C4"/>
    <w:rPr>
      <w:rFonts w:ascii="Arial" w:eastAsia="Times New Roman" w:hAnsi="Arial" w:cs="Times New Roman"/>
      <w:b/>
      <w:bCs/>
      <w:color w:val="3D4242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9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C4"/>
    <w:rPr>
      <w:rFonts w:ascii="Segoe UI" w:eastAsia="Times New Roman" w:hAnsi="Segoe UI" w:cs="Segoe UI"/>
      <w:color w:val="3D4242"/>
      <w:sz w:val="18"/>
      <w:szCs w:val="18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48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fE.org" TargetMode="External"/><Relationship Id="rId5" Type="http://schemas.openxmlformats.org/officeDocument/2006/relationships/hyperlink" Target="http://www.DofE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Woolford</dc:creator>
  <cp:lastModifiedBy>Jenny Murray-Cox</cp:lastModifiedBy>
  <cp:revision>44</cp:revision>
  <dcterms:created xsi:type="dcterms:W3CDTF">2018-04-03T13:39:00Z</dcterms:created>
  <dcterms:modified xsi:type="dcterms:W3CDTF">2019-09-16T16:00:00Z</dcterms:modified>
</cp:coreProperties>
</file>